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2EAD9" w14:textId="77777777" w:rsidR="006073D1" w:rsidRDefault="006073D1" w:rsidP="006073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258567B" w14:textId="77777777" w:rsidR="006073D1" w:rsidRPr="000E0C0B" w:rsidRDefault="006073D1" w:rsidP="006073D1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ЗОЛОТОБАЛКІВСЬКИЙ ЛІЦЕЙ</w:t>
      </w:r>
    </w:p>
    <w:p w14:paraId="21FA89BF" w14:textId="77777777" w:rsidR="006073D1" w:rsidRPr="000E0C0B" w:rsidRDefault="006073D1" w:rsidP="006073D1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НОВООЛЕКСАНДРІВСЬКОЇ СІЛЬСЬКОЇ РАДИ</w:t>
      </w:r>
    </w:p>
    <w:p w14:paraId="23832ECB" w14:textId="77777777" w:rsidR="006073D1" w:rsidRPr="000E0C0B" w:rsidRDefault="006073D1" w:rsidP="0060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A6E361" w14:textId="77777777" w:rsidR="006073D1" w:rsidRDefault="006073D1" w:rsidP="006073D1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</w:p>
    <w:p w14:paraId="6F6E04EF" w14:textId="77777777" w:rsidR="006073D1" w:rsidRPr="000E0C0B" w:rsidRDefault="006073D1" w:rsidP="006073D1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ПОГОДЖЕНО</w:t>
      </w:r>
    </w:p>
    <w:p w14:paraId="6AC03909" w14:textId="77777777" w:rsidR="006073D1" w:rsidRPr="000E0C0B" w:rsidRDefault="006073D1" w:rsidP="006073D1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Заступник директора з НВР</w:t>
      </w:r>
    </w:p>
    <w:p w14:paraId="6B5903FB" w14:textId="77777777" w:rsidR="006073D1" w:rsidRPr="000E0C0B" w:rsidRDefault="006073D1" w:rsidP="006073D1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 xml:space="preserve"> ____________ Сніжана КУДРЯ</w:t>
      </w:r>
    </w:p>
    <w:p w14:paraId="50FA9BBC" w14:textId="77777777" w:rsidR="006073D1" w:rsidRPr="000E0C0B" w:rsidRDefault="006073D1" w:rsidP="006073D1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_____________</w:t>
      </w:r>
    </w:p>
    <w:p w14:paraId="1CC0A020" w14:textId="77777777" w:rsidR="006073D1" w:rsidRPr="000E0C0B" w:rsidRDefault="006073D1" w:rsidP="006073D1">
      <w:pPr>
        <w:rPr>
          <w:rFonts w:ascii="Times New Roman" w:hAnsi="Times New Roman" w:cs="Times New Roman"/>
          <w:sz w:val="28"/>
          <w:szCs w:val="28"/>
        </w:rPr>
      </w:pPr>
    </w:p>
    <w:p w14:paraId="24CBAC71" w14:textId="77777777" w:rsidR="006073D1" w:rsidRPr="00342132" w:rsidRDefault="006073D1" w:rsidP="006073D1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Календарно-тематичне планування</w:t>
      </w:r>
    </w:p>
    <w:p w14:paraId="34A32319" w14:textId="41E83690" w:rsidR="006073D1" w:rsidRPr="00D45D65" w:rsidRDefault="006073D1" w:rsidP="006073D1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з </w:t>
      </w:r>
      <w:r w:rsidR="00634B5C">
        <w:rPr>
          <w:rFonts w:ascii="Times New Roman" w:hAnsi="Times New Roman" w:cs="Times New Roman"/>
          <w:sz w:val="32"/>
          <w:szCs w:val="32"/>
        </w:rPr>
        <w:t>української літератури</w:t>
      </w:r>
      <w:bookmarkStart w:id="0" w:name="_GoBack"/>
      <w:bookmarkEnd w:id="0"/>
    </w:p>
    <w:p w14:paraId="71864AD3" w14:textId="77777777" w:rsidR="006073D1" w:rsidRPr="00342132" w:rsidRDefault="006073D1" w:rsidP="006073D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2026-2027</w:t>
      </w:r>
      <w:r w:rsidRPr="00342132">
        <w:rPr>
          <w:rFonts w:ascii="Times New Roman" w:hAnsi="Times New Roman" w:cs="Times New Roman"/>
          <w:sz w:val="32"/>
          <w:szCs w:val="32"/>
        </w:rPr>
        <w:t xml:space="preserve"> навчальний рік</w:t>
      </w:r>
    </w:p>
    <w:p w14:paraId="47F16B33" w14:textId="77777777" w:rsidR="006073D1" w:rsidRPr="00342132" w:rsidRDefault="006073D1" w:rsidP="006073D1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(І семестр)</w:t>
      </w:r>
    </w:p>
    <w:p w14:paraId="13AA689C" w14:textId="77777777" w:rsidR="006073D1" w:rsidRPr="00342132" w:rsidRDefault="006073D1" w:rsidP="006073D1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для </w:t>
      </w:r>
      <w:r>
        <w:rPr>
          <w:rFonts w:ascii="Times New Roman" w:hAnsi="Times New Roman" w:cs="Times New Roman"/>
          <w:sz w:val="32"/>
          <w:szCs w:val="32"/>
        </w:rPr>
        <w:t xml:space="preserve"> 6 </w:t>
      </w:r>
      <w:r w:rsidRPr="00342132">
        <w:rPr>
          <w:rFonts w:ascii="Times New Roman" w:hAnsi="Times New Roman" w:cs="Times New Roman"/>
          <w:sz w:val="32"/>
          <w:szCs w:val="32"/>
        </w:rPr>
        <w:t xml:space="preserve"> класу</w:t>
      </w:r>
    </w:p>
    <w:p w14:paraId="595D1ACF" w14:textId="77777777" w:rsidR="006073D1" w:rsidRPr="006073D1" w:rsidRDefault="006073D1" w:rsidP="006073D1">
      <w:pPr>
        <w:shd w:val="clear" w:color="auto" w:fill="FFFFFF" w:themeFill="background1"/>
        <w:spacing w:before="240"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</w:pPr>
      <w:proofErr w:type="spellStart"/>
      <w:proofErr w:type="gram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Відповідає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Модельній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навчальній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програмі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«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Українська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література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. 5 – 6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класи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» для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закладів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загальної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середньої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освіти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(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автори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:</w:t>
      </w:r>
      <w:proofErr w:type="gram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Архипова В. П.,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Січкар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С. І., Шило С. Б.), яку рекомендовано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Міністерством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освіти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і науки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України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(наказ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від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12.07.2021 № 795).</w:t>
      </w:r>
    </w:p>
    <w:p w14:paraId="63DA4A71" w14:textId="77777777" w:rsidR="006073D1" w:rsidRPr="006073D1" w:rsidRDefault="006073D1" w:rsidP="006073D1">
      <w:pPr>
        <w:shd w:val="clear" w:color="auto" w:fill="FFFFFF" w:themeFill="background1"/>
        <w:spacing w:before="240"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</w:pPr>
      <w:proofErr w:type="spellStart"/>
      <w:proofErr w:type="gram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П</w:t>
      </w:r>
      <w:proofErr w:type="gram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ідручник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: </w:t>
      </w:r>
      <w:proofErr w:type="gram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«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Українська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література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» для 6 </w:t>
      </w:r>
      <w:proofErr w:type="spell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класу</w:t>
      </w:r>
      <w:proofErr w:type="spell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(автор:</w:t>
      </w:r>
      <w:proofErr w:type="gramEnd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 xml:space="preserve"> </w:t>
      </w:r>
      <w:proofErr w:type="gramStart"/>
      <w:r w:rsidRPr="006073D1">
        <w:rPr>
          <w:rFonts w:ascii="Times New Roman" w:eastAsia="Times New Roman" w:hAnsi="Times New Roman" w:cs="Times New Roman"/>
          <w:kern w:val="0"/>
          <w:sz w:val="26"/>
          <w:szCs w:val="26"/>
          <w:lang w:val="ru-RU" w:eastAsia="ru-RU"/>
          <w14:ligatures w14:val="none"/>
        </w:rPr>
        <w:t>О. М. Авраменко).</w:t>
      </w:r>
      <w:proofErr w:type="gramEnd"/>
    </w:p>
    <w:p w14:paraId="5857F4C6" w14:textId="77777777" w:rsidR="006073D1" w:rsidRPr="0054158B" w:rsidRDefault="006073D1" w:rsidP="006073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Мирошниченко К.А.</w:t>
      </w:r>
    </w:p>
    <w:p w14:paraId="5B073F6F" w14:textId="77777777" w:rsidR="006073D1" w:rsidRDefault="006073D1" w:rsidP="00DB2CDC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197677" w14:textId="77777777" w:rsidR="006073D1" w:rsidRDefault="006073D1" w:rsidP="00DB2CDC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E297B6" w14:textId="77777777" w:rsidR="006073D1" w:rsidRDefault="006073D1" w:rsidP="00DB2CDC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2A9CA" w14:textId="35D3E489" w:rsidR="00D07193" w:rsidRPr="0050532C" w:rsidRDefault="00D07193" w:rsidP="00DB2CDC">
      <w:pPr>
        <w:pStyle w:val="af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32C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КАЛЕНДАРНО-ТЕМАТИЧНЕ ПЛАНУВАННЯ уроків з </w:t>
      </w:r>
      <w:r w:rsidR="00401000" w:rsidRPr="0050532C">
        <w:rPr>
          <w:rFonts w:ascii="Times New Roman" w:hAnsi="Times New Roman" w:cs="Times New Roman"/>
          <w:b/>
          <w:bCs/>
          <w:sz w:val="28"/>
          <w:szCs w:val="28"/>
        </w:rPr>
        <w:t xml:space="preserve">української </w:t>
      </w:r>
      <w:r w:rsidR="00E71F88" w:rsidRPr="0050532C">
        <w:rPr>
          <w:rFonts w:ascii="Times New Roman" w:hAnsi="Times New Roman" w:cs="Times New Roman"/>
          <w:b/>
          <w:bCs/>
          <w:sz w:val="28"/>
          <w:szCs w:val="28"/>
        </w:rPr>
        <w:t>літератури</w:t>
      </w:r>
      <w:r w:rsidRPr="0050532C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у </w:t>
      </w:r>
      <w:r w:rsidR="00603F8B" w:rsidRPr="0050532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0532C">
        <w:rPr>
          <w:rFonts w:ascii="Times New Roman" w:hAnsi="Times New Roman" w:cs="Times New Roman"/>
          <w:b/>
          <w:bCs/>
          <w:sz w:val="28"/>
          <w:szCs w:val="28"/>
        </w:rPr>
        <w:t xml:space="preserve"> клас</w:t>
      </w:r>
      <w:r w:rsidR="00401000" w:rsidRPr="0050532C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365CCF" w:rsidRPr="0050532C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r w:rsidR="00401000" w:rsidRPr="0050532C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DB6099" w:rsidRPr="0050532C">
        <w:rPr>
          <w:rFonts w:ascii="Times New Roman" w:hAnsi="Times New Roman" w:cs="Times New Roman"/>
          <w:b/>
          <w:bCs/>
          <w:sz w:val="28"/>
          <w:szCs w:val="28"/>
        </w:rPr>
        <w:t xml:space="preserve"> та ІІ</w:t>
      </w:r>
      <w:r w:rsidR="00365CCF" w:rsidRPr="0050532C">
        <w:rPr>
          <w:rFonts w:ascii="Times New Roman" w:hAnsi="Times New Roman" w:cs="Times New Roman"/>
          <w:b/>
          <w:bCs/>
          <w:sz w:val="28"/>
          <w:szCs w:val="28"/>
        </w:rPr>
        <w:t xml:space="preserve"> семестру</w:t>
      </w:r>
    </w:p>
    <w:p w14:paraId="0317F975" w14:textId="18BDB06A" w:rsidR="00401000" w:rsidRDefault="00D07193" w:rsidP="00401000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50532C">
        <w:rPr>
          <w:rFonts w:ascii="Times New Roman" w:hAnsi="Times New Roman" w:cs="Times New Roman"/>
          <w:sz w:val="28"/>
          <w:szCs w:val="28"/>
        </w:rPr>
        <w:t xml:space="preserve">(за </w:t>
      </w:r>
      <w:r w:rsidR="00401000" w:rsidRPr="0050532C">
        <w:rPr>
          <w:rFonts w:ascii="Times New Roman" w:hAnsi="Times New Roman" w:cs="Times New Roman"/>
          <w:sz w:val="28"/>
          <w:szCs w:val="28"/>
        </w:rPr>
        <w:t xml:space="preserve">підручником «Українська </w:t>
      </w:r>
      <w:r w:rsidR="00495CE8" w:rsidRPr="0050532C">
        <w:rPr>
          <w:rFonts w:ascii="Times New Roman" w:hAnsi="Times New Roman" w:cs="Times New Roman"/>
          <w:sz w:val="28"/>
          <w:szCs w:val="28"/>
        </w:rPr>
        <w:t>література</w:t>
      </w:r>
      <w:r w:rsidR="00401000" w:rsidRPr="0050532C">
        <w:rPr>
          <w:rFonts w:ascii="Times New Roman" w:hAnsi="Times New Roman" w:cs="Times New Roman"/>
          <w:sz w:val="28"/>
          <w:szCs w:val="28"/>
        </w:rPr>
        <w:t>».</w:t>
      </w:r>
      <w:r w:rsidR="0037636F" w:rsidRPr="0050532C">
        <w:rPr>
          <w:rFonts w:ascii="Times New Roman" w:hAnsi="Times New Roman" w:cs="Times New Roman"/>
          <w:sz w:val="28"/>
          <w:szCs w:val="28"/>
        </w:rPr>
        <w:t xml:space="preserve"> 202</w:t>
      </w:r>
      <w:r w:rsidR="00603F8B" w:rsidRPr="0050532C">
        <w:rPr>
          <w:rFonts w:ascii="Times New Roman" w:hAnsi="Times New Roman" w:cs="Times New Roman"/>
          <w:sz w:val="28"/>
          <w:szCs w:val="28"/>
        </w:rPr>
        <w:t>3</w:t>
      </w:r>
      <w:r w:rsidR="0037636F" w:rsidRPr="0050532C">
        <w:rPr>
          <w:rFonts w:ascii="Times New Roman" w:hAnsi="Times New Roman" w:cs="Times New Roman"/>
          <w:sz w:val="28"/>
          <w:szCs w:val="28"/>
        </w:rPr>
        <w:t xml:space="preserve"> року випуску.</w:t>
      </w:r>
      <w:r w:rsidR="00E71F88" w:rsidRPr="0050532C">
        <w:rPr>
          <w:rFonts w:ascii="Times New Roman" w:hAnsi="Times New Roman" w:cs="Times New Roman"/>
          <w:sz w:val="28"/>
          <w:szCs w:val="28"/>
        </w:rPr>
        <w:t xml:space="preserve"> Автор: О</w:t>
      </w:r>
      <w:r w:rsidR="006067D8" w:rsidRPr="0050532C">
        <w:rPr>
          <w:rFonts w:ascii="Times New Roman" w:hAnsi="Times New Roman" w:cs="Times New Roman"/>
          <w:sz w:val="28"/>
          <w:szCs w:val="28"/>
        </w:rPr>
        <w:t>. Авраменко</w:t>
      </w:r>
      <w:r w:rsidR="00E71F88" w:rsidRPr="0050532C">
        <w:rPr>
          <w:rFonts w:ascii="Times New Roman" w:hAnsi="Times New Roman" w:cs="Times New Roman"/>
          <w:sz w:val="28"/>
          <w:szCs w:val="28"/>
        </w:rPr>
        <w:t xml:space="preserve"> </w:t>
      </w:r>
      <w:r w:rsidR="00401000" w:rsidRPr="0050532C">
        <w:rPr>
          <w:rFonts w:ascii="Times New Roman" w:hAnsi="Times New Roman" w:cs="Times New Roman"/>
          <w:sz w:val="28"/>
          <w:szCs w:val="28"/>
        </w:rPr>
        <w:t xml:space="preserve">для </w:t>
      </w:r>
      <w:r w:rsidR="00603F8B" w:rsidRPr="0050532C">
        <w:rPr>
          <w:rFonts w:ascii="Times New Roman" w:hAnsi="Times New Roman" w:cs="Times New Roman"/>
          <w:sz w:val="28"/>
          <w:szCs w:val="28"/>
        </w:rPr>
        <w:t>6</w:t>
      </w:r>
      <w:r w:rsidR="00401000" w:rsidRPr="0050532C">
        <w:rPr>
          <w:rFonts w:ascii="Times New Roman" w:hAnsi="Times New Roman" w:cs="Times New Roman"/>
          <w:sz w:val="28"/>
          <w:szCs w:val="28"/>
        </w:rPr>
        <w:t xml:space="preserve"> класу за програмою НУШ</w:t>
      </w:r>
      <w:r w:rsidR="0037636F" w:rsidRPr="0050532C">
        <w:rPr>
          <w:rFonts w:ascii="Times New Roman" w:hAnsi="Times New Roman" w:cs="Times New Roman"/>
          <w:sz w:val="28"/>
          <w:szCs w:val="28"/>
        </w:rPr>
        <w:t>)</w:t>
      </w:r>
    </w:p>
    <w:p w14:paraId="446C0A9A" w14:textId="77777777" w:rsidR="00DB2CDC" w:rsidRPr="0050532C" w:rsidRDefault="00DB2CDC" w:rsidP="00DB2CDC">
      <w:pPr>
        <w:pStyle w:val="af0"/>
        <w:jc w:val="center"/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45"/>
        <w:gridCol w:w="1554"/>
        <w:gridCol w:w="2783"/>
        <w:gridCol w:w="5795"/>
        <w:gridCol w:w="2391"/>
        <w:gridCol w:w="1660"/>
      </w:tblGrid>
      <w:tr w:rsidR="008106A9" w:rsidRPr="0050532C" w14:paraId="71BB1224" w14:textId="150CDD3F" w:rsidTr="0050532C">
        <w:tc>
          <w:tcPr>
            <w:tcW w:w="945" w:type="dxa"/>
            <w:shd w:val="clear" w:color="auto" w:fill="0E1E32"/>
            <w:vAlign w:val="center"/>
          </w:tcPr>
          <w:p w14:paraId="254A4349" w14:textId="0F89CB04" w:rsidR="00A062F6" w:rsidRPr="0050532C" w:rsidRDefault="00A062F6" w:rsidP="0050532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0532C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№ з/п</w:t>
            </w:r>
          </w:p>
        </w:tc>
        <w:tc>
          <w:tcPr>
            <w:tcW w:w="1554" w:type="dxa"/>
            <w:shd w:val="clear" w:color="auto" w:fill="0E1E32"/>
            <w:vAlign w:val="center"/>
          </w:tcPr>
          <w:p w14:paraId="2D041423" w14:textId="343E04E3" w:rsidR="00A062F6" w:rsidRPr="0050532C" w:rsidRDefault="00A062F6" w:rsidP="0050532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0532C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Дата проведення</w:t>
            </w:r>
          </w:p>
        </w:tc>
        <w:tc>
          <w:tcPr>
            <w:tcW w:w="2783" w:type="dxa"/>
            <w:shd w:val="clear" w:color="auto" w:fill="0E1E32"/>
            <w:vAlign w:val="center"/>
          </w:tcPr>
          <w:p w14:paraId="10853EEC" w14:textId="4A4E474A" w:rsidR="00A062F6" w:rsidRPr="0050532C" w:rsidRDefault="00A062F6" w:rsidP="0050532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0532C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Тема урок</w:t>
            </w:r>
          </w:p>
        </w:tc>
        <w:tc>
          <w:tcPr>
            <w:tcW w:w="5795" w:type="dxa"/>
            <w:shd w:val="clear" w:color="auto" w:fill="0E1E32"/>
            <w:vAlign w:val="center"/>
          </w:tcPr>
          <w:p w14:paraId="62CBA868" w14:textId="3811BF05" w:rsidR="00A062F6" w:rsidRPr="0050532C" w:rsidRDefault="00A062F6" w:rsidP="0050532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0532C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Очікувані результати</w:t>
            </w:r>
          </w:p>
        </w:tc>
        <w:tc>
          <w:tcPr>
            <w:tcW w:w="2391" w:type="dxa"/>
            <w:shd w:val="clear" w:color="auto" w:fill="0E1E32"/>
            <w:vAlign w:val="center"/>
          </w:tcPr>
          <w:p w14:paraId="3A08769C" w14:textId="5336376A" w:rsidR="00A062F6" w:rsidRPr="0050532C" w:rsidRDefault="00A062F6" w:rsidP="0050532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0532C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Домашнє завдання</w:t>
            </w:r>
          </w:p>
        </w:tc>
        <w:tc>
          <w:tcPr>
            <w:tcW w:w="1660" w:type="dxa"/>
            <w:shd w:val="clear" w:color="auto" w:fill="0E1E32"/>
            <w:vAlign w:val="center"/>
          </w:tcPr>
          <w:p w14:paraId="2990765B" w14:textId="700C3565" w:rsidR="00A062F6" w:rsidRPr="0050532C" w:rsidRDefault="00A062F6" w:rsidP="0050532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0532C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Примітки</w:t>
            </w:r>
          </w:p>
        </w:tc>
      </w:tr>
      <w:tr w:rsidR="0050532C" w:rsidRPr="0050532C" w14:paraId="3F54CC14" w14:textId="77777777" w:rsidTr="0050532C">
        <w:tc>
          <w:tcPr>
            <w:tcW w:w="15128" w:type="dxa"/>
            <w:gridSpan w:val="6"/>
            <w:shd w:val="clear" w:color="auto" w:fill="32B561"/>
            <w:vAlign w:val="center"/>
          </w:tcPr>
          <w:p w14:paraId="5EFA31C9" w14:textId="427E2195" w:rsidR="0050532C" w:rsidRPr="0050532C" w:rsidRDefault="0050532C" w:rsidP="0050532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50532C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І семестр</w:t>
            </w:r>
          </w:p>
        </w:tc>
      </w:tr>
      <w:tr w:rsidR="003C3B84" w:rsidRPr="003C3B84" w14:paraId="06B504E4" w14:textId="77777777" w:rsidTr="003C3B84">
        <w:tc>
          <w:tcPr>
            <w:tcW w:w="15128" w:type="dxa"/>
            <w:gridSpan w:val="6"/>
            <w:shd w:val="clear" w:color="auto" w:fill="F2F2F2" w:themeFill="background1" w:themeFillShade="F2"/>
            <w:vAlign w:val="center"/>
          </w:tcPr>
          <w:p w14:paraId="051160A3" w14:textId="3ACE7B9B" w:rsidR="003C3B84" w:rsidRPr="003C3B84" w:rsidRDefault="003C3B84" w:rsidP="0050532C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3C3B84">
              <w:rPr>
                <w:rFonts w:ascii="Times New Roman" w:hAnsi="Times New Roman" w:cs="Times New Roman"/>
                <w:color w:val="000000" w:themeColor="text1"/>
              </w:rPr>
              <w:t>1 чверть</w:t>
            </w:r>
          </w:p>
        </w:tc>
      </w:tr>
      <w:tr w:rsidR="00E15D72" w:rsidRPr="0050532C" w14:paraId="1CCA8DE0" w14:textId="06DC9EC1" w:rsidTr="0025212C">
        <w:tc>
          <w:tcPr>
            <w:tcW w:w="945" w:type="dxa"/>
          </w:tcPr>
          <w:p w14:paraId="581E71D5" w14:textId="02486321" w:rsidR="00A062F6" w:rsidRPr="0050532C" w:rsidRDefault="00401000" w:rsidP="00401000">
            <w:pPr>
              <w:jc w:val="center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4" w:type="dxa"/>
          </w:tcPr>
          <w:p w14:paraId="2301DD32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301BF7E" w14:textId="76E6D30B" w:rsidR="00C42795" w:rsidRPr="0050532C" w:rsidRDefault="00A062F6" w:rsidP="00EA483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</w:t>
            </w:r>
            <w:r w:rsidR="00ED7073" w:rsidRPr="0050532C">
              <w:rPr>
                <w:rFonts w:ascii="Times New Roman" w:hAnsi="Times New Roman" w:cs="Times New Roman"/>
              </w:rPr>
              <w:t>1, ГР2,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198F9D09" w14:textId="28B8A0D8" w:rsidR="00A062F6" w:rsidRPr="0050532C" w:rsidRDefault="00C71200" w:rsidP="00EA483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Народна обрядова пісня, її різновиди. Веснянки. «Ой кувала зозуленька», «Ой весна, весна – днем красна»</w:t>
            </w:r>
          </w:p>
        </w:tc>
        <w:tc>
          <w:tcPr>
            <w:tcW w:w="5795" w:type="dxa"/>
          </w:tcPr>
          <w:p w14:paraId="35881BE4" w14:textId="3D6E81D0" w:rsidR="00A062F6" w:rsidRPr="0050532C" w:rsidRDefault="00D0110E" w:rsidP="00D0110E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Знає про виникнення обрядової поезії, її різновиди; читає народні пісні відповідно до особливостей інтонації; розуміє та відтворює зміст почутих пісень, толерантно реагує, використовуючи формули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мовного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етикету, висловлює власне ставлення до почутого; розрізняє особливості народних пісень відповідно до їх жанрово-родової належності та стильових ознак; формулює висновки відповідно до поставленого завдання на основі аналізу пісень; знаходить анафори та рефрени у веснянках.</w:t>
            </w:r>
          </w:p>
        </w:tc>
        <w:tc>
          <w:tcPr>
            <w:tcW w:w="2391" w:type="dxa"/>
          </w:tcPr>
          <w:p w14:paraId="09423AE2" w14:textId="77777777" w:rsidR="003D56FA" w:rsidRPr="0050532C" w:rsidRDefault="003D56FA" w:rsidP="003D56FA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Завдання 2, с. 10.</w:t>
            </w:r>
          </w:p>
          <w:p w14:paraId="4CD9A348" w14:textId="5878F8EC" w:rsidR="003D56FA" w:rsidRPr="0050532C" w:rsidRDefault="003D56FA" w:rsidP="003D56FA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Дослідити пісню </w:t>
            </w:r>
          </w:p>
          <w:p w14:paraId="5459CDF3" w14:textId="77777777" w:rsidR="003D56FA" w:rsidRPr="0050532C" w:rsidRDefault="003D56FA" w:rsidP="003D56FA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«Ой весна, весна — днем красна» </w:t>
            </w:r>
          </w:p>
          <w:p w14:paraId="41A2C774" w14:textId="143EB4CD" w:rsidR="00A062F6" w:rsidRPr="0050532C" w:rsidRDefault="003D56FA" w:rsidP="003D56FA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за планом.</w:t>
            </w:r>
          </w:p>
        </w:tc>
        <w:tc>
          <w:tcPr>
            <w:tcW w:w="1660" w:type="dxa"/>
          </w:tcPr>
          <w:p w14:paraId="58C2F6E7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E15D72" w:rsidRPr="0050532C" w14:paraId="44813F8F" w14:textId="4A86DCE0" w:rsidTr="0025212C">
        <w:tc>
          <w:tcPr>
            <w:tcW w:w="945" w:type="dxa"/>
          </w:tcPr>
          <w:p w14:paraId="692234F7" w14:textId="2E0F8829" w:rsidR="00A062F6" w:rsidRPr="0050532C" w:rsidRDefault="00401000" w:rsidP="00401000">
            <w:pPr>
              <w:jc w:val="center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4" w:type="dxa"/>
          </w:tcPr>
          <w:p w14:paraId="6056D9EB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C827CBA" w14:textId="107704DC" w:rsidR="003337DB" w:rsidRPr="0050532C" w:rsidRDefault="00A062F6" w:rsidP="000D7E82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</w:t>
            </w:r>
            <w:r w:rsidR="000D7E82" w:rsidRPr="0050532C">
              <w:rPr>
                <w:rFonts w:ascii="Times New Roman" w:hAnsi="Times New Roman" w:cs="Times New Roman"/>
              </w:rPr>
              <w:t>, ГР2,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4D3E7A85" w14:textId="77777777" w:rsidR="00C71200" w:rsidRPr="0050532C" w:rsidRDefault="00C71200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Пісні зимового циклу.</w:t>
            </w:r>
          </w:p>
          <w:p w14:paraId="7EF305AD" w14:textId="1DBA5A00" w:rsidR="00A062F6" w:rsidRPr="0050532C" w:rsidRDefault="00C71200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«Ой хто, хто Миколая любить», «Нова радість стала», «Добрий вечір тобі, пане господарю»</w:t>
            </w:r>
          </w:p>
        </w:tc>
        <w:tc>
          <w:tcPr>
            <w:tcW w:w="5795" w:type="dxa"/>
          </w:tcPr>
          <w:p w14:paraId="4C2DC0F9" w14:textId="783E06FD" w:rsidR="00A062F6" w:rsidRPr="0050532C" w:rsidRDefault="00D0110E" w:rsidP="00795406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народні пісні відповідно до особливостей інтонації; визначає провідні мотиви пісень; характеризує вплив окремих деталей, зокрема художніх, на сприйняття тексту пісні; визначає спільні та різні елементи і форми подібних за певними структурними ознаками текстів; передає з використання окремих способів і засобів візуалізації враження від народних пісень.</w:t>
            </w:r>
          </w:p>
        </w:tc>
        <w:tc>
          <w:tcPr>
            <w:tcW w:w="2391" w:type="dxa"/>
          </w:tcPr>
          <w:p w14:paraId="456906A7" w14:textId="77777777" w:rsidR="00684801" w:rsidRPr="0050532C" w:rsidRDefault="00684801" w:rsidP="0068480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Завдання 3, с. 18. </w:t>
            </w:r>
          </w:p>
          <w:p w14:paraId="1250E581" w14:textId="7D0B04CF" w:rsidR="00A062F6" w:rsidRPr="0050532C" w:rsidRDefault="00684801" w:rsidP="0068480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Розглянути ілюстрації і знайти на них три відмінності. Які із цих відмінностей не відповідають обрядам і пісням зимового циклу?</w:t>
            </w:r>
          </w:p>
        </w:tc>
        <w:tc>
          <w:tcPr>
            <w:tcW w:w="1660" w:type="dxa"/>
          </w:tcPr>
          <w:p w14:paraId="32D458DD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E15D72" w:rsidRPr="0050532C" w14:paraId="0E283F43" w14:textId="1761E7CF" w:rsidTr="0025212C">
        <w:tc>
          <w:tcPr>
            <w:tcW w:w="945" w:type="dxa"/>
          </w:tcPr>
          <w:p w14:paraId="60F59E8F" w14:textId="24E755F4" w:rsidR="00A062F6" w:rsidRPr="0050532C" w:rsidRDefault="00401000" w:rsidP="00401000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4" w:type="dxa"/>
          </w:tcPr>
          <w:p w14:paraId="49D0CB29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FC9D151" w14:textId="66BAB71F" w:rsidR="00C71200" w:rsidRPr="0050532C" w:rsidRDefault="00A062F6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</w:t>
            </w:r>
            <w:r w:rsidR="000D7E82" w:rsidRPr="0050532C">
              <w:rPr>
                <w:rFonts w:ascii="Times New Roman" w:hAnsi="Times New Roman" w:cs="Times New Roman"/>
              </w:rPr>
              <w:t xml:space="preserve">1, ГР2, </w:t>
            </w:r>
            <w:r w:rsidR="00431E61" w:rsidRPr="0050532C">
              <w:rPr>
                <w:rFonts w:ascii="Times New Roman" w:hAnsi="Times New Roman" w:cs="Times New Roman"/>
              </w:rPr>
              <w:t xml:space="preserve">ГР3, </w:t>
            </w:r>
            <w:r w:rsidR="000D7E82" w:rsidRPr="0050532C">
              <w:rPr>
                <w:rFonts w:ascii="Times New Roman" w:hAnsi="Times New Roman" w:cs="Times New Roman"/>
              </w:rPr>
              <w:t>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  <w:r w:rsidR="00C71200" w:rsidRPr="0050532C">
              <w:rPr>
                <w:rFonts w:ascii="Times New Roman" w:hAnsi="Times New Roman" w:cs="Times New Roman"/>
              </w:rPr>
              <w:t>Пісні зимового циклу.</w:t>
            </w:r>
          </w:p>
          <w:p w14:paraId="1C6FE52C" w14:textId="1BD99BBA" w:rsidR="00C71200" w:rsidRPr="0050532C" w:rsidRDefault="00C71200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 «Щедрик, щедрик, щедрівочка», «</w:t>
            </w:r>
            <w:r w:rsidR="00532539" w:rsidRPr="0050532C">
              <w:rPr>
                <w:rFonts w:ascii="Times New Roman" w:hAnsi="Times New Roman" w:cs="Times New Roman"/>
              </w:rPr>
              <w:t>Засівання»</w:t>
            </w:r>
          </w:p>
          <w:p w14:paraId="6A0EBD5B" w14:textId="1BAF8FB4" w:rsidR="00A062F6" w:rsidRPr="0050532C" w:rsidRDefault="00C71200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Урок виразного читання напам’ять пісень зимового циклу</w:t>
            </w:r>
          </w:p>
        </w:tc>
        <w:tc>
          <w:tcPr>
            <w:tcW w:w="5795" w:type="dxa"/>
          </w:tcPr>
          <w:p w14:paraId="5283479D" w14:textId="18FBF437" w:rsidR="00A062F6" w:rsidRPr="0050532C" w:rsidRDefault="00D0110E" w:rsidP="000D7E82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Читає народні пісні відповідно до особливостей інтонації; визначає провідні мотиви пісень; </w:t>
            </w:r>
            <w:r w:rsidRPr="0050532C">
              <w:rPr>
                <w:rFonts w:ascii="Times New Roman" w:hAnsi="Times New Roman" w:cs="Times New Roman"/>
              </w:rPr>
              <w:lastRenderedPageBreak/>
              <w:t>характеризує вплив окремих деталей, зокрема художніх, на сприйняття тексту пісні; визначає спільні та різні елементи і форми подібних за певними структурними ознаками текстів; передає з використання окремих способів і засобів візуалізації враження від народних пісень.</w:t>
            </w:r>
          </w:p>
        </w:tc>
        <w:tc>
          <w:tcPr>
            <w:tcW w:w="2391" w:type="dxa"/>
          </w:tcPr>
          <w:p w14:paraId="7E014815" w14:textId="2787A503" w:rsidR="003008B8" w:rsidRPr="0050532C" w:rsidRDefault="003008B8" w:rsidP="003008B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Вивчити напам’ять одну з пісень </w:t>
            </w:r>
            <w:r w:rsidRPr="0050532C">
              <w:rPr>
                <w:rFonts w:ascii="Times New Roman" w:hAnsi="Times New Roman" w:cs="Times New Roman"/>
              </w:rPr>
              <w:lastRenderedPageBreak/>
              <w:t xml:space="preserve">зимового циклу </w:t>
            </w:r>
          </w:p>
          <w:p w14:paraId="115F4008" w14:textId="1237546E" w:rsidR="00A062F6" w:rsidRPr="0050532C" w:rsidRDefault="003008B8" w:rsidP="003008B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(на вибір).</w:t>
            </w:r>
          </w:p>
        </w:tc>
        <w:tc>
          <w:tcPr>
            <w:tcW w:w="1660" w:type="dxa"/>
          </w:tcPr>
          <w:p w14:paraId="2206BBA7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E15D72" w:rsidRPr="0050532C" w14:paraId="2A4CBB01" w14:textId="7759CC22" w:rsidTr="0025212C">
        <w:tc>
          <w:tcPr>
            <w:tcW w:w="945" w:type="dxa"/>
          </w:tcPr>
          <w:p w14:paraId="54C47AF7" w14:textId="33170FAD" w:rsidR="00A062F6" w:rsidRPr="0050532C" w:rsidRDefault="00401000" w:rsidP="00401000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554" w:type="dxa"/>
          </w:tcPr>
          <w:p w14:paraId="10AE3DCF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2058B8A5" w14:textId="485508FF" w:rsidR="00202C87" w:rsidRPr="0050532C" w:rsidRDefault="00A062F6" w:rsidP="00202C8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</w:t>
            </w:r>
            <w:r w:rsidR="00202C87" w:rsidRPr="0050532C">
              <w:rPr>
                <w:rFonts w:ascii="Times New Roman" w:hAnsi="Times New Roman" w:cs="Times New Roman"/>
              </w:rPr>
              <w:t>1, ГР2, ГР3</w:t>
            </w:r>
            <w:r w:rsidR="00CC4624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169499B4" w14:textId="77777777" w:rsidR="00C71200" w:rsidRPr="0050532C" w:rsidRDefault="00C71200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Пісні літнього циклу.</w:t>
            </w:r>
          </w:p>
          <w:p w14:paraId="0785ED25" w14:textId="76024DD0" w:rsidR="00A062F6" w:rsidRPr="0050532C" w:rsidRDefault="00C71200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«Проведу я русалочки до бору», «У ржі на межі», «Ой біжить, біжить мала дівчина», «Заплету віночок»</w:t>
            </w:r>
          </w:p>
        </w:tc>
        <w:tc>
          <w:tcPr>
            <w:tcW w:w="5795" w:type="dxa"/>
          </w:tcPr>
          <w:p w14:paraId="37E747BC" w14:textId="2EC80946" w:rsidR="00A062F6" w:rsidRPr="0050532C" w:rsidRDefault="00D0110E" w:rsidP="003337DB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народні пісні відповідно до особливостей інтонації; визначає провідні мотиви пісень; характеризує вплив окремих деталей, зокрема художніх, на сприйняття тексту пісні; визначає спільні та різні елементи і форми подібних за певними структурними ознаками текстів; передає з використання окремих способів і засобів візуалізації враження від народних пісень.</w:t>
            </w:r>
          </w:p>
        </w:tc>
        <w:tc>
          <w:tcPr>
            <w:tcW w:w="2391" w:type="dxa"/>
          </w:tcPr>
          <w:p w14:paraId="4C633031" w14:textId="0143E0EE" w:rsidR="00CC4624" w:rsidRPr="0050532C" w:rsidRDefault="00CC4624" w:rsidP="00CC462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Вивчити напам’ять одну з пісень літнього циклу </w:t>
            </w:r>
          </w:p>
          <w:p w14:paraId="3EB7BFFA" w14:textId="143CA311" w:rsidR="00A062F6" w:rsidRPr="0050532C" w:rsidRDefault="00CC4624" w:rsidP="00CC462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(на вибір).</w:t>
            </w:r>
          </w:p>
        </w:tc>
        <w:tc>
          <w:tcPr>
            <w:tcW w:w="1660" w:type="dxa"/>
          </w:tcPr>
          <w:p w14:paraId="4AF925B8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E15D72" w:rsidRPr="0050532C" w14:paraId="50FF7541" w14:textId="5328D6F0" w:rsidTr="0025212C">
        <w:tc>
          <w:tcPr>
            <w:tcW w:w="945" w:type="dxa"/>
          </w:tcPr>
          <w:p w14:paraId="400872E3" w14:textId="7D515F0D" w:rsidR="00A062F6" w:rsidRPr="0050532C" w:rsidRDefault="00401000" w:rsidP="00401000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54" w:type="dxa"/>
          </w:tcPr>
          <w:p w14:paraId="1F2C43BC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5118AE56" w14:textId="77777777" w:rsidR="00C71200" w:rsidRPr="0050532C" w:rsidRDefault="00A062F6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</w:t>
            </w:r>
            <w:r w:rsidR="005F556C" w:rsidRPr="0050532C">
              <w:rPr>
                <w:rFonts w:ascii="Times New Roman" w:hAnsi="Times New Roman" w:cs="Times New Roman"/>
              </w:rPr>
              <w:t xml:space="preserve">, </w:t>
            </w:r>
            <w:r w:rsidR="00137B7B" w:rsidRPr="0050532C">
              <w:rPr>
                <w:rFonts w:ascii="Times New Roman" w:hAnsi="Times New Roman" w:cs="Times New Roman"/>
              </w:rPr>
              <w:t xml:space="preserve">ГР2, </w:t>
            </w:r>
            <w:r w:rsidR="005F556C" w:rsidRPr="0050532C">
              <w:rPr>
                <w:rFonts w:ascii="Times New Roman" w:hAnsi="Times New Roman" w:cs="Times New Roman"/>
              </w:rPr>
              <w:t>ГР3,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  <w:r w:rsidR="00C71200" w:rsidRPr="0050532C">
              <w:rPr>
                <w:rFonts w:ascii="Times New Roman" w:hAnsi="Times New Roman" w:cs="Times New Roman"/>
              </w:rPr>
              <w:t>Пісні літнього циклу.</w:t>
            </w:r>
          </w:p>
          <w:p w14:paraId="002F51E7" w14:textId="7DD80C94" w:rsidR="00A062F6" w:rsidRPr="0050532C" w:rsidRDefault="00C71200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«Ой вінку мій, вінку», «</w:t>
            </w:r>
            <w:proofErr w:type="spellStart"/>
            <w:r w:rsidRPr="0050532C">
              <w:rPr>
                <w:rFonts w:ascii="Times New Roman" w:hAnsi="Times New Roman" w:cs="Times New Roman"/>
              </w:rPr>
              <w:t>Купайло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Купайло</w:t>
            </w:r>
            <w:proofErr w:type="spellEnd"/>
            <w:r w:rsidRPr="0050532C">
              <w:rPr>
                <w:rFonts w:ascii="Times New Roman" w:hAnsi="Times New Roman" w:cs="Times New Roman"/>
              </w:rPr>
              <w:t>», «Маяло житечко, маяло», «Там у полі криниченька»</w:t>
            </w:r>
          </w:p>
        </w:tc>
        <w:tc>
          <w:tcPr>
            <w:tcW w:w="5795" w:type="dxa"/>
          </w:tcPr>
          <w:p w14:paraId="3265ACC9" w14:textId="5D1E851E" w:rsidR="00A062F6" w:rsidRPr="0050532C" w:rsidRDefault="00D0110E" w:rsidP="00692FB4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народні пісні відповідно до особливостей інтонації; визначає провідні мотиви пісень; характеризує вплив окремих деталей, зокрема художніх, на сприйняття тексту пісні; визначає спільні та різні елементи і форми подібних за певними структурними ознаками текстів; передає з використання окремих способів і засобів візуалізації враження від народних пісень.</w:t>
            </w:r>
          </w:p>
        </w:tc>
        <w:tc>
          <w:tcPr>
            <w:tcW w:w="2391" w:type="dxa"/>
          </w:tcPr>
          <w:p w14:paraId="0BB0E029" w14:textId="6107F79A" w:rsidR="00B55826" w:rsidRPr="0050532C" w:rsidRDefault="00B55826" w:rsidP="00B5582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Створити і записати рекламу до однієї з обрядових пісень літнього циклу </w:t>
            </w:r>
          </w:p>
          <w:p w14:paraId="01A278C3" w14:textId="1B943227" w:rsidR="00A062F6" w:rsidRPr="0050532C" w:rsidRDefault="00B55826" w:rsidP="00B5582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(3-4 речення).</w:t>
            </w:r>
          </w:p>
        </w:tc>
        <w:tc>
          <w:tcPr>
            <w:tcW w:w="1660" w:type="dxa"/>
          </w:tcPr>
          <w:p w14:paraId="60CA9FE2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E15D72" w:rsidRPr="0050532C" w14:paraId="160DC7B2" w14:textId="5864941E" w:rsidTr="0025212C">
        <w:tc>
          <w:tcPr>
            <w:tcW w:w="945" w:type="dxa"/>
          </w:tcPr>
          <w:p w14:paraId="507FECC5" w14:textId="4ACF080C" w:rsidR="00A062F6" w:rsidRPr="0050532C" w:rsidRDefault="00401000" w:rsidP="00401000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54" w:type="dxa"/>
          </w:tcPr>
          <w:p w14:paraId="56AB158F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7987F770" w14:textId="533673EA" w:rsidR="003337DB" w:rsidRPr="0050532C" w:rsidRDefault="00A062F6" w:rsidP="006C553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</w:t>
            </w:r>
            <w:r w:rsidR="00137B7B" w:rsidRPr="0050532C">
              <w:rPr>
                <w:rFonts w:ascii="Times New Roman" w:hAnsi="Times New Roman" w:cs="Times New Roman"/>
              </w:rPr>
              <w:t xml:space="preserve">ГР1, </w:t>
            </w:r>
            <w:r w:rsidRPr="0050532C">
              <w:rPr>
                <w:rFonts w:ascii="Times New Roman" w:hAnsi="Times New Roman" w:cs="Times New Roman"/>
              </w:rPr>
              <w:t>ГР</w:t>
            </w:r>
            <w:r w:rsidR="006C5534" w:rsidRPr="0050532C">
              <w:rPr>
                <w:rFonts w:ascii="Times New Roman" w:hAnsi="Times New Roman" w:cs="Times New Roman"/>
              </w:rPr>
              <w:t>2, ГР3,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2D09A736" w14:textId="77777777" w:rsidR="00C71200" w:rsidRPr="0050532C" w:rsidRDefault="00C71200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Народні колискові пісні.</w:t>
            </w:r>
          </w:p>
          <w:p w14:paraId="7C67008A" w14:textId="207F2749" w:rsidR="00A062F6" w:rsidRPr="0050532C" w:rsidRDefault="00C71200" w:rsidP="00C7120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«Ой ти, коте, коточок», «Ой ну, люлі, дитя,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спать</w:t>
            </w:r>
            <w:proofErr w:type="spellEnd"/>
            <w:r w:rsidRPr="005053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795" w:type="dxa"/>
          </w:tcPr>
          <w:p w14:paraId="168C9610" w14:textId="1DC8AE85" w:rsidR="00A062F6" w:rsidRPr="0050532C" w:rsidRDefault="00D0110E" w:rsidP="00692FB4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колискові пісні відповідно до особливостей інтонації; визначає провідні мотиви пісень; характеризує вплив окремих деталей, зокрема художніх, на сприйняття тексту пісні; визначає спільні та різні елементи і форми подібних за певними структурними ознаками текстів; передає з використання окремих способів і засобів візуалізації враження від народних пісень.</w:t>
            </w:r>
          </w:p>
        </w:tc>
        <w:tc>
          <w:tcPr>
            <w:tcW w:w="2391" w:type="dxa"/>
          </w:tcPr>
          <w:p w14:paraId="2A6594E4" w14:textId="3ADBC598" w:rsidR="00A062F6" w:rsidRPr="0050532C" w:rsidRDefault="00161410" w:rsidP="0016141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Написати вільне есе, виклавши в ньому емоції, які викликають колискові у вашій уяві.</w:t>
            </w:r>
          </w:p>
        </w:tc>
        <w:tc>
          <w:tcPr>
            <w:tcW w:w="1660" w:type="dxa"/>
          </w:tcPr>
          <w:p w14:paraId="259315C5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E15D72" w:rsidRPr="0050532C" w14:paraId="4A7873F1" w14:textId="16B6FC5D" w:rsidTr="0025212C">
        <w:tc>
          <w:tcPr>
            <w:tcW w:w="945" w:type="dxa"/>
          </w:tcPr>
          <w:p w14:paraId="4AFFCEF0" w14:textId="6C2E75F1" w:rsidR="00A062F6" w:rsidRPr="0050532C" w:rsidRDefault="00401000" w:rsidP="00401000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54" w:type="dxa"/>
          </w:tcPr>
          <w:p w14:paraId="52B2A06F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29C19499" w14:textId="2C27F15F" w:rsidR="00A062F6" w:rsidRPr="0050532C" w:rsidRDefault="00C71200" w:rsidP="00D808C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ГР3. Урок розвитку мовлення. Чи знаю я </w:t>
            </w:r>
            <w:r w:rsidRPr="0050532C">
              <w:rPr>
                <w:rFonts w:ascii="Times New Roman" w:hAnsi="Times New Roman" w:cs="Times New Roman"/>
              </w:rPr>
              <w:lastRenderedPageBreak/>
              <w:t>народні колискові пісні</w:t>
            </w:r>
          </w:p>
        </w:tc>
        <w:tc>
          <w:tcPr>
            <w:tcW w:w="5795" w:type="dxa"/>
          </w:tcPr>
          <w:p w14:paraId="026E75FF" w14:textId="6E1257DE" w:rsidR="00A062F6" w:rsidRPr="0050532C" w:rsidRDefault="00D0110E" w:rsidP="00692FB4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Слухає та порівнює народні та авторські колискові пісні; характеризує вплив окремих деталей, зокрема художніх, на сприйняття тексту пісні; визначає </w:t>
            </w:r>
            <w:r w:rsidRPr="0050532C">
              <w:rPr>
                <w:rFonts w:ascii="Times New Roman" w:hAnsi="Times New Roman" w:cs="Times New Roman"/>
              </w:rPr>
              <w:lastRenderedPageBreak/>
              <w:t>спільні та різні елементи і форми подібних за певними структурними ознаками текстів; передає з використання окремих способів і засобів візуалізації враження від народних пісень.</w:t>
            </w:r>
          </w:p>
        </w:tc>
        <w:tc>
          <w:tcPr>
            <w:tcW w:w="2391" w:type="dxa"/>
          </w:tcPr>
          <w:p w14:paraId="62B164E4" w14:textId="7A05195C" w:rsidR="00A062F6" w:rsidRPr="0050532C" w:rsidRDefault="00D808C5" w:rsidP="0056328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Прочитати статті на с. 29.</w:t>
            </w:r>
          </w:p>
        </w:tc>
        <w:tc>
          <w:tcPr>
            <w:tcW w:w="1660" w:type="dxa"/>
          </w:tcPr>
          <w:p w14:paraId="04FC2E71" w14:textId="77777777" w:rsidR="00A062F6" w:rsidRPr="0050532C" w:rsidRDefault="00A062F6" w:rsidP="00D07193">
            <w:pPr>
              <w:rPr>
                <w:rFonts w:ascii="Times New Roman" w:hAnsi="Times New Roman" w:cs="Times New Roman"/>
              </w:rPr>
            </w:pPr>
          </w:p>
        </w:tc>
      </w:tr>
      <w:tr w:rsidR="00241CCF" w:rsidRPr="0050532C" w14:paraId="7321A433" w14:textId="598E506F" w:rsidTr="0025212C">
        <w:tc>
          <w:tcPr>
            <w:tcW w:w="945" w:type="dxa"/>
          </w:tcPr>
          <w:p w14:paraId="48848257" w14:textId="5ADEE5E9" w:rsidR="00241CCF" w:rsidRPr="0050532C" w:rsidRDefault="00241CCF" w:rsidP="00241CCF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1554" w:type="dxa"/>
          </w:tcPr>
          <w:p w14:paraId="1E89180D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C6C7967" w14:textId="275F8243" w:rsidR="00241CCF" w:rsidRPr="0050532C" w:rsidRDefault="00241CCF" w:rsidP="00D808C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ГР4. </w:t>
            </w:r>
            <w:r w:rsidR="00C71B5F" w:rsidRPr="0050532C">
              <w:rPr>
                <w:rFonts w:ascii="Times New Roman" w:hAnsi="Times New Roman" w:cs="Times New Roman"/>
              </w:rPr>
              <w:t>Пісні літературного походження. П. Чубинський, М. Вербицький «Ще не вмерла України…»</w:t>
            </w:r>
          </w:p>
        </w:tc>
        <w:tc>
          <w:tcPr>
            <w:tcW w:w="5795" w:type="dxa"/>
          </w:tcPr>
          <w:p w14:paraId="387A0D41" w14:textId="33CF2DC8" w:rsidR="00241CCF" w:rsidRPr="0050532C" w:rsidRDefault="00D0110E" w:rsidP="00692FB4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літературні пісні відповідно до особливостей інтонації; визначає основні мотиви пісень; розрізняє відому й нову для себе інформацію; висловлює в усній та/або письмовій формі власні почуття, враження, викликані прочитаним, своє ставлення до зображених у поезії явищ; аналізує зміст написаного з погляду цілісності та повноти викладу.</w:t>
            </w:r>
          </w:p>
        </w:tc>
        <w:tc>
          <w:tcPr>
            <w:tcW w:w="2391" w:type="dxa"/>
          </w:tcPr>
          <w:p w14:paraId="3D5B503A" w14:textId="618B0B5F" w:rsidR="00241CCF" w:rsidRPr="0050532C" w:rsidRDefault="00D808C5" w:rsidP="00D808C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Вивчити напам’ять твір П. Чубинського «Ще не вмерла України».</w:t>
            </w:r>
          </w:p>
        </w:tc>
        <w:tc>
          <w:tcPr>
            <w:tcW w:w="1660" w:type="dxa"/>
          </w:tcPr>
          <w:p w14:paraId="43B092AF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</w:tr>
      <w:tr w:rsidR="00241CCF" w:rsidRPr="0050532C" w14:paraId="6F8FD41D" w14:textId="67F80DAD" w:rsidTr="0025212C">
        <w:tc>
          <w:tcPr>
            <w:tcW w:w="945" w:type="dxa"/>
          </w:tcPr>
          <w:p w14:paraId="0DA08B19" w14:textId="13F65AFF" w:rsidR="00241CCF" w:rsidRPr="0050532C" w:rsidRDefault="00241CCF" w:rsidP="00241CCF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554" w:type="dxa"/>
          </w:tcPr>
          <w:p w14:paraId="6304E92A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E71DB1B" w14:textId="1DB1C9DF" w:rsidR="00241CCF" w:rsidRPr="0050532C" w:rsidRDefault="001D4470" w:rsidP="00C71B5F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055156" w:rsidRPr="0050532C">
              <w:rPr>
                <w:rFonts w:ascii="Times New Roman" w:hAnsi="Times New Roman" w:cs="Times New Roman"/>
              </w:rPr>
              <w:t>, ГР4</w:t>
            </w:r>
            <w:r w:rsidR="00241CCF" w:rsidRPr="0050532C">
              <w:rPr>
                <w:rFonts w:ascii="Times New Roman" w:hAnsi="Times New Roman" w:cs="Times New Roman"/>
              </w:rPr>
              <w:t xml:space="preserve">. </w:t>
            </w:r>
            <w:r w:rsidR="00C71B5F" w:rsidRPr="0050532C">
              <w:rPr>
                <w:rFonts w:ascii="Times New Roman" w:hAnsi="Times New Roman" w:cs="Times New Roman"/>
              </w:rPr>
              <w:t xml:space="preserve">Олександр </w:t>
            </w:r>
            <w:proofErr w:type="spellStart"/>
            <w:r w:rsidR="00C71B5F" w:rsidRPr="0050532C">
              <w:rPr>
                <w:rFonts w:ascii="Times New Roman" w:hAnsi="Times New Roman" w:cs="Times New Roman"/>
              </w:rPr>
              <w:t>Кониський</w:t>
            </w:r>
            <w:proofErr w:type="spellEnd"/>
            <w:r w:rsidR="00C71B5F" w:rsidRPr="0050532C">
              <w:rPr>
                <w:rFonts w:ascii="Times New Roman" w:hAnsi="Times New Roman" w:cs="Times New Roman"/>
              </w:rPr>
              <w:t xml:space="preserve"> «Молитва» - духовний гімн українського народу. Станіслав </w:t>
            </w:r>
            <w:proofErr w:type="spellStart"/>
            <w:r w:rsidR="00C71B5F" w:rsidRPr="0050532C">
              <w:rPr>
                <w:rFonts w:ascii="Times New Roman" w:hAnsi="Times New Roman" w:cs="Times New Roman"/>
              </w:rPr>
              <w:t>Чарнецький</w:t>
            </w:r>
            <w:proofErr w:type="spellEnd"/>
            <w:r w:rsidR="00C71B5F" w:rsidRPr="0050532C">
              <w:rPr>
                <w:rFonts w:ascii="Times New Roman" w:hAnsi="Times New Roman" w:cs="Times New Roman"/>
              </w:rPr>
              <w:t xml:space="preserve"> та Григорій </w:t>
            </w:r>
            <w:proofErr w:type="spellStart"/>
            <w:r w:rsidR="00C71B5F" w:rsidRPr="0050532C">
              <w:rPr>
                <w:rFonts w:ascii="Times New Roman" w:hAnsi="Times New Roman" w:cs="Times New Roman"/>
              </w:rPr>
              <w:t>Трух</w:t>
            </w:r>
            <w:proofErr w:type="spellEnd"/>
            <w:r w:rsidR="00C71B5F" w:rsidRPr="0050532C">
              <w:rPr>
                <w:rFonts w:ascii="Times New Roman" w:hAnsi="Times New Roman" w:cs="Times New Roman"/>
              </w:rPr>
              <w:t xml:space="preserve"> «Ой, у лузі червона калина похилилася» - гімн січових стрільців</w:t>
            </w:r>
          </w:p>
        </w:tc>
        <w:tc>
          <w:tcPr>
            <w:tcW w:w="5795" w:type="dxa"/>
          </w:tcPr>
          <w:p w14:paraId="00EF7567" w14:textId="39AFC94A" w:rsidR="00241CCF" w:rsidRPr="0050532C" w:rsidRDefault="00D0110E" w:rsidP="00353BB5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літературні пісні відповідно до особливостей інтонації; визначає основні мотиви пісень; розрізняє відому й нову для себе інформацію; висловлює в усній та/або письмовій формі власні почуття, враження, викликані прочитаним, своє ставлення до зображених у поезії явищ; аналізує зміст написаного з погляду цілісності та повноти викладу.</w:t>
            </w:r>
          </w:p>
        </w:tc>
        <w:tc>
          <w:tcPr>
            <w:tcW w:w="2391" w:type="dxa"/>
          </w:tcPr>
          <w:p w14:paraId="1C359CBA" w14:textId="52DE8334" w:rsidR="00055156" w:rsidRPr="0050532C" w:rsidRDefault="00055156" w:rsidP="0005515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Написати вільне есе про враження від змісту та мелодії пісні О.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Кониського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«Молитва» </w:t>
            </w:r>
          </w:p>
          <w:p w14:paraId="7D7794AE" w14:textId="4FCA3C93" w:rsidR="00241CCF" w:rsidRPr="0050532C" w:rsidRDefault="00055156" w:rsidP="0005515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(3-4 речення).</w:t>
            </w:r>
          </w:p>
        </w:tc>
        <w:tc>
          <w:tcPr>
            <w:tcW w:w="1660" w:type="dxa"/>
          </w:tcPr>
          <w:p w14:paraId="32319857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</w:tr>
      <w:tr w:rsidR="00241CCF" w:rsidRPr="0050532C" w14:paraId="26621D44" w14:textId="33AE0A10" w:rsidTr="0025212C">
        <w:tc>
          <w:tcPr>
            <w:tcW w:w="945" w:type="dxa"/>
          </w:tcPr>
          <w:p w14:paraId="78843EC2" w14:textId="0D21E252" w:rsidR="00241CCF" w:rsidRPr="0050532C" w:rsidRDefault="00241CCF" w:rsidP="00241CCF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554" w:type="dxa"/>
          </w:tcPr>
          <w:p w14:paraId="046898E8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BBEBCA5" w14:textId="0AE469C4" w:rsidR="00241CCF" w:rsidRPr="0050532C" w:rsidRDefault="00241CCF" w:rsidP="001D447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</w:t>
            </w:r>
            <w:r w:rsidR="00DE02B2" w:rsidRPr="0050532C">
              <w:rPr>
                <w:rFonts w:ascii="Times New Roman" w:hAnsi="Times New Roman" w:cs="Times New Roman"/>
              </w:rPr>
              <w:t xml:space="preserve">ГР1, ГР2, </w:t>
            </w:r>
            <w:r w:rsidRPr="0050532C">
              <w:rPr>
                <w:rFonts w:ascii="Times New Roman" w:hAnsi="Times New Roman" w:cs="Times New Roman"/>
              </w:rPr>
              <w:t>ГР</w:t>
            </w:r>
            <w:r w:rsidR="001D4470" w:rsidRPr="0050532C">
              <w:rPr>
                <w:rFonts w:ascii="Times New Roman" w:hAnsi="Times New Roman" w:cs="Times New Roman"/>
              </w:rPr>
              <w:t>3</w:t>
            </w:r>
            <w:r w:rsidR="00D512B5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  <w:r w:rsidR="00C71B5F" w:rsidRPr="0050532C">
              <w:rPr>
                <w:rFonts w:ascii="Times New Roman" w:hAnsi="Times New Roman" w:cs="Times New Roman"/>
              </w:rPr>
              <w:t>Дмитро Луценко «Як тебе не любити, Києве мій». Історія пісні</w:t>
            </w:r>
          </w:p>
        </w:tc>
        <w:tc>
          <w:tcPr>
            <w:tcW w:w="5795" w:type="dxa"/>
          </w:tcPr>
          <w:p w14:paraId="1F57E0E8" w14:textId="080852E6" w:rsidR="00241CCF" w:rsidRPr="0050532C" w:rsidRDefault="00D0110E" w:rsidP="00353BB5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літературні пісні відповідно до особливостей інтонації; визначає основні мотиви пісень; розрізняє відому й нову для себе інформацію; висловлює в усній та/або письмовій формі власні почуття, враження, викликані прочитаним, своє ставлення до зображених у поезії явищ; аналізує зміст написаного з погляду цілісності та повноти викладу.</w:t>
            </w:r>
          </w:p>
        </w:tc>
        <w:tc>
          <w:tcPr>
            <w:tcW w:w="2391" w:type="dxa"/>
          </w:tcPr>
          <w:p w14:paraId="095BEB64" w14:textId="083E0E71" w:rsidR="00241CCF" w:rsidRPr="0050532C" w:rsidRDefault="00D512B5" w:rsidP="00D512B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Виконати своє завдання в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мініпроєкті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за піснею Д. Луценка «Як тебе не любити, Києве мій».</w:t>
            </w:r>
          </w:p>
        </w:tc>
        <w:tc>
          <w:tcPr>
            <w:tcW w:w="1660" w:type="dxa"/>
          </w:tcPr>
          <w:p w14:paraId="36C4D417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</w:tr>
      <w:tr w:rsidR="00D0110E" w:rsidRPr="0050532C" w14:paraId="487774F5" w14:textId="77777777" w:rsidTr="0025212C">
        <w:tc>
          <w:tcPr>
            <w:tcW w:w="945" w:type="dxa"/>
          </w:tcPr>
          <w:p w14:paraId="0A1DDADD" w14:textId="1257E13B" w:rsidR="00D0110E" w:rsidRPr="0050532C" w:rsidRDefault="00D0110E" w:rsidP="00D0110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554" w:type="dxa"/>
          </w:tcPr>
          <w:p w14:paraId="3661FD3F" w14:textId="77777777" w:rsidR="00D0110E" w:rsidRPr="0050532C" w:rsidRDefault="00D0110E" w:rsidP="00D0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83D23C1" w14:textId="03512E94" w:rsidR="00D0110E" w:rsidRPr="0050532C" w:rsidRDefault="00D0110E" w:rsidP="00183D72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ГР4. Урок виразного читання напам’ять пісні Павла Чубинського «Ще не вмерла України...»</w:t>
            </w:r>
          </w:p>
        </w:tc>
        <w:tc>
          <w:tcPr>
            <w:tcW w:w="5795" w:type="dxa"/>
          </w:tcPr>
          <w:p w14:paraId="0C9197C8" w14:textId="3F7CCFCB" w:rsidR="00D0110E" w:rsidRPr="0050532C" w:rsidRDefault="00821E4F" w:rsidP="00D0110E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</w:t>
            </w:r>
            <w:r w:rsidR="00D0110E" w:rsidRPr="0050532C">
              <w:rPr>
                <w:rFonts w:ascii="Times New Roman" w:hAnsi="Times New Roman" w:cs="Times New Roman"/>
              </w:rPr>
              <w:t>иразно читає літературну пісню напам’ять відповідно до особливостей інтонації; розв’язує тестові завдання; висловлює в усній формі власні почуття, враження від почутого, оцінює себе та однокласників, аргументуючи думку; толерантно реагує на висловлення однокласників.</w:t>
            </w:r>
          </w:p>
        </w:tc>
        <w:tc>
          <w:tcPr>
            <w:tcW w:w="2391" w:type="dxa"/>
          </w:tcPr>
          <w:p w14:paraId="48788003" w14:textId="61649737" w:rsidR="00D0110E" w:rsidRPr="0050532C" w:rsidRDefault="00183D72" w:rsidP="00D0110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Повторити основну інформацію на с. 4-34.</w:t>
            </w:r>
          </w:p>
        </w:tc>
        <w:tc>
          <w:tcPr>
            <w:tcW w:w="1660" w:type="dxa"/>
          </w:tcPr>
          <w:p w14:paraId="51D3E14F" w14:textId="77777777" w:rsidR="00D0110E" w:rsidRPr="0050532C" w:rsidRDefault="00D0110E" w:rsidP="00D0110E">
            <w:pPr>
              <w:rPr>
                <w:rFonts w:ascii="Times New Roman" w:hAnsi="Times New Roman" w:cs="Times New Roman"/>
              </w:rPr>
            </w:pPr>
          </w:p>
        </w:tc>
      </w:tr>
      <w:tr w:rsidR="00D0110E" w:rsidRPr="0050532C" w14:paraId="5C803243" w14:textId="38094CC0" w:rsidTr="0025212C">
        <w:tc>
          <w:tcPr>
            <w:tcW w:w="945" w:type="dxa"/>
          </w:tcPr>
          <w:p w14:paraId="3B18B840" w14:textId="6904034C" w:rsidR="00D0110E" w:rsidRPr="0050532C" w:rsidRDefault="00D0110E" w:rsidP="00D0110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1554" w:type="dxa"/>
          </w:tcPr>
          <w:p w14:paraId="3E613456" w14:textId="77777777" w:rsidR="00D0110E" w:rsidRPr="0050532C" w:rsidRDefault="00D0110E" w:rsidP="00D01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2218CDA" w14:textId="46C7C471" w:rsidR="00D0110E" w:rsidRPr="0050532C" w:rsidRDefault="00D0110E" w:rsidP="00D0110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Узагальнення вивченого в розділі «Пісенні скарби рідного краю». </w:t>
            </w:r>
          </w:p>
        </w:tc>
        <w:tc>
          <w:tcPr>
            <w:tcW w:w="5795" w:type="dxa"/>
          </w:tcPr>
          <w:p w14:paraId="4C255738" w14:textId="2177E9CA" w:rsidR="00D0110E" w:rsidRPr="0050532C" w:rsidRDefault="00A47C30" w:rsidP="00D0110E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</w:t>
            </w:r>
            <w:r w:rsidR="00821E4F" w:rsidRPr="0050532C">
              <w:rPr>
                <w:rFonts w:ascii="Times New Roman" w:hAnsi="Times New Roman" w:cs="Times New Roman"/>
              </w:rPr>
              <w:t>равильно називає відмінності між народною та літературною піснями; співвідносить види календарно-обрядових пісень із назвами пісень, знаходить засоби художньої виразності в рядках прочитаних пісень;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4F8FD8E2" w14:textId="59545BAC" w:rsidR="00D0110E" w:rsidRPr="0050532C" w:rsidRDefault="00BF5F6D" w:rsidP="00BF5F6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Повторити інформацію на с. 4-34, підготуватися до підсумкової роботи.</w:t>
            </w:r>
          </w:p>
        </w:tc>
        <w:tc>
          <w:tcPr>
            <w:tcW w:w="1660" w:type="dxa"/>
          </w:tcPr>
          <w:p w14:paraId="57D225C9" w14:textId="77777777" w:rsidR="00D0110E" w:rsidRPr="0050532C" w:rsidRDefault="00D0110E" w:rsidP="00D0110E">
            <w:pPr>
              <w:rPr>
                <w:rFonts w:ascii="Times New Roman" w:hAnsi="Times New Roman" w:cs="Times New Roman"/>
              </w:rPr>
            </w:pPr>
          </w:p>
        </w:tc>
      </w:tr>
      <w:tr w:rsidR="00241CCF" w:rsidRPr="0050532C" w14:paraId="5C638E45" w14:textId="3400672A" w:rsidTr="0025212C">
        <w:tc>
          <w:tcPr>
            <w:tcW w:w="945" w:type="dxa"/>
          </w:tcPr>
          <w:p w14:paraId="6182493A" w14:textId="345A45D0" w:rsidR="00241CCF" w:rsidRPr="0050532C" w:rsidRDefault="00241CCF" w:rsidP="00CA794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</w:t>
            </w:r>
            <w:r w:rsidR="00CA794E" w:rsidRPr="0050532C">
              <w:rPr>
                <w:rFonts w:ascii="Times New Roman" w:hAnsi="Times New Roman" w:cs="Times New Roman"/>
              </w:rPr>
              <w:t>3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5E402929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5E77E3BB" w14:textId="14E7E389" w:rsidR="00241CCF" w:rsidRPr="0050532C" w:rsidRDefault="0050532C" w:rsidP="00571F2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ГР3, ГР4. </w:t>
            </w:r>
            <w:r>
              <w:rPr>
                <w:rFonts w:ascii="Times New Roman" w:hAnsi="Times New Roman" w:cs="Times New Roman"/>
              </w:rPr>
              <w:t>Підсумок</w:t>
            </w:r>
            <w:r w:rsidR="00C42795" w:rsidRPr="0050532C">
              <w:rPr>
                <w:rFonts w:ascii="Times New Roman" w:hAnsi="Times New Roman" w:cs="Times New Roman"/>
              </w:rPr>
              <w:t xml:space="preserve"> </w:t>
            </w:r>
            <w:r w:rsidR="00834832" w:rsidRPr="0050532C">
              <w:rPr>
                <w:rFonts w:ascii="Times New Roman" w:hAnsi="Times New Roman" w:cs="Times New Roman"/>
              </w:rPr>
              <w:t>з теми «Чарівна мелодія слова»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95" w:type="dxa"/>
          </w:tcPr>
          <w:p w14:paraId="386874F8" w14:textId="6774AE19" w:rsidR="00241CCF" w:rsidRPr="0050532C" w:rsidRDefault="00A47C30" w:rsidP="005A05FF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Правильно називає відмінності між народною та літературною піснями; співвідносить види календарно-обрядових пісень із назвами пісень, знаходить засоби художньої виразності в рядках прочитаних пісень;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1A5C277C" w14:textId="218407EF" w:rsidR="00241CCF" w:rsidRPr="0050532C" w:rsidRDefault="00571F29" w:rsidP="0056328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Повторити поняття </w:t>
            </w:r>
            <w:r w:rsidRPr="0050532C">
              <w:rPr>
                <w:rFonts w:ascii="Times New Roman" w:hAnsi="Times New Roman" w:cs="Times New Roman"/>
                <w:i/>
              </w:rPr>
              <w:t>анафора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0" w:type="dxa"/>
          </w:tcPr>
          <w:p w14:paraId="0E827341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</w:tr>
      <w:tr w:rsidR="00241CCF" w:rsidRPr="0050532C" w14:paraId="17AAB39A" w14:textId="77777777" w:rsidTr="0025212C">
        <w:tc>
          <w:tcPr>
            <w:tcW w:w="945" w:type="dxa"/>
          </w:tcPr>
          <w:p w14:paraId="0995F253" w14:textId="39C0EC19" w:rsidR="00241CCF" w:rsidRPr="0050532C" w:rsidRDefault="00241CCF" w:rsidP="00CA794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</w:t>
            </w:r>
            <w:r w:rsidR="00CA794E" w:rsidRPr="0050532C">
              <w:rPr>
                <w:rFonts w:ascii="Times New Roman" w:hAnsi="Times New Roman" w:cs="Times New Roman"/>
              </w:rPr>
              <w:t>4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587E004A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74DE022D" w14:textId="2C1553F8" w:rsidR="00241CCF" w:rsidRPr="0050532C" w:rsidRDefault="00241CCF" w:rsidP="0051212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A82D2D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  <w:r w:rsidR="0051212D" w:rsidRPr="0050532C">
              <w:rPr>
                <w:rFonts w:ascii="Times New Roman" w:hAnsi="Times New Roman" w:cs="Times New Roman"/>
              </w:rPr>
              <w:t xml:space="preserve">Тарас Шевченко «Думка» («Тече вода в синє море»). Ліричний герой вірша </w:t>
            </w:r>
          </w:p>
        </w:tc>
        <w:tc>
          <w:tcPr>
            <w:tcW w:w="5795" w:type="dxa"/>
          </w:tcPr>
          <w:p w14:paraId="04067CC0" w14:textId="6F260B7B" w:rsidR="00241CCF" w:rsidRPr="0050532C" w:rsidRDefault="00A47C30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Розказує про життєвий шлях Т. Шевченка; розрізняє поняття </w:t>
            </w:r>
            <w:r w:rsidRPr="0050532C">
              <w:rPr>
                <w:rFonts w:ascii="Times New Roman" w:hAnsi="Times New Roman" w:cs="Times New Roman"/>
                <w:i/>
              </w:rPr>
              <w:t>ліричний герой</w:t>
            </w:r>
            <w:r w:rsidRPr="0050532C">
              <w:rPr>
                <w:rFonts w:ascii="Times New Roman" w:hAnsi="Times New Roman" w:cs="Times New Roman"/>
              </w:rPr>
              <w:t xml:space="preserve"> та </w:t>
            </w:r>
            <w:r w:rsidRPr="0050532C">
              <w:rPr>
                <w:rFonts w:ascii="Times New Roman" w:hAnsi="Times New Roman" w:cs="Times New Roman"/>
                <w:i/>
              </w:rPr>
              <w:t>автор твору</w:t>
            </w:r>
            <w:r w:rsidRPr="0050532C">
              <w:rPr>
                <w:rFonts w:ascii="Times New Roman" w:hAnsi="Times New Roman" w:cs="Times New Roman"/>
              </w:rPr>
              <w:t>; читає поетичні твори відповідно до мети читання та інтонаційних особливостей; характеризує вплив інтонації на зміст; розвиває навички аналізу змісту написаного з погляду цілісності та повноти викладу; знаходить епітети та метафори в ліричному творі.</w:t>
            </w:r>
          </w:p>
        </w:tc>
        <w:tc>
          <w:tcPr>
            <w:tcW w:w="2391" w:type="dxa"/>
          </w:tcPr>
          <w:p w14:paraId="07EC83BB" w14:textId="7AD3D904" w:rsidR="00241CCF" w:rsidRPr="0050532C" w:rsidRDefault="00D93D3F" w:rsidP="00D93D3F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Вивчити напам’ять вірш Т. Шевченка «Думка» («Тече вода в синє море»).</w:t>
            </w:r>
          </w:p>
        </w:tc>
        <w:tc>
          <w:tcPr>
            <w:tcW w:w="1660" w:type="dxa"/>
          </w:tcPr>
          <w:p w14:paraId="17865655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</w:tr>
      <w:tr w:rsidR="00E12615" w:rsidRPr="0050532C" w14:paraId="6A1CF9E4" w14:textId="77777777" w:rsidTr="0025212C">
        <w:tc>
          <w:tcPr>
            <w:tcW w:w="945" w:type="dxa"/>
          </w:tcPr>
          <w:p w14:paraId="0700CE48" w14:textId="1393154D" w:rsidR="00E12615" w:rsidRPr="0050532C" w:rsidRDefault="00E12615" w:rsidP="00CA794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</w:t>
            </w:r>
            <w:r w:rsidR="00CA794E" w:rsidRPr="0050532C">
              <w:rPr>
                <w:rFonts w:ascii="Times New Roman" w:hAnsi="Times New Roman" w:cs="Times New Roman"/>
              </w:rPr>
              <w:t>5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44F6561B" w14:textId="77777777" w:rsidR="00E12615" w:rsidRPr="0050532C" w:rsidRDefault="00E12615" w:rsidP="00E126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9521B42" w14:textId="20B6D06A" w:rsidR="00E12615" w:rsidRPr="0050532C" w:rsidRDefault="0051212D" w:rsidP="001F396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</w:t>
            </w:r>
            <w:r w:rsidR="00E02888" w:rsidRPr="0050532C">
              <w:rPr>
                <w:rFonts w:ascii="Times New Roman" w:hAnsi="Times New Roman" w:cs="Times New Roman"/>
              </w:rPr>
              <w:t xml:space="preserve">ГР3, </w:t>
            </w:r>
            <w:r w:rsidRPr="0050532C">
              <w:rPr>
                <w:rFonts w:ascii="Times New Roman" w:hAnsi="Times New Roman" w:cs="Times New Roman"/>
              </w:rPr>
              <w:t>ГР4. Тарас Шевченко «Іван Підкова». Козацьке минуле в поемі</w:t>
            </w:r>
          </w:p>
        </w:tc>
        <w:tc>
          <w:tcPr>
            <w:tcW w:w="5795" w:type="dxa"/>
          </w:tcPr>
          <w:p w14:paraId="1DEC7777" w14:textId="1CD158D4" w:rsidR="00E12615" w:rsidRPr="0050532C" w:rsidRDefault="001B56DF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літературні твори відповідно до особливостей інтонації; визначає особливості поеми; розрізняє відому й нову для себе інформацію; висловлює в усній та/або письмовій формі власні почуття, враження, викликані прочитаним, своє ставлення до зображених у поезії явищ; аналізує зміст написаного з погляду цілісності та повноти викладу.</w:t>
            </w:r>
          </w:p>
        </w:tc>
        <w:tc>
          <w:tcPr>
            <w:tcW w:w="2391" w:type="dxa"/>
          </w:tcPr>
          <w:p w14:paraId="4F3A5E76" w14:textId="1EB2A22C" w:rsidR="00E02888" w:rsidRPr="0050532C" w:rsidRDefault="00E02888" w:rsidP="00E0288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С. 10, завдання 1 (створити візитівку </w:t>
            </w:r>
          </w:p>
          <w:p w14:paraId="13AFC475" w14:textId="0D46BAD9" w:rsidR="00E12615" w:rsidRPr="0050532C" w:rsidRDefault="00E02888" w:rsidP="00E0288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Т. Шевченка).</w:t>
            </w:r>
          </w:p>
        </w:tc>
        <w:tc>
          <w:tcPr>
            <w:tcW w:w="1660" w:type="dxa"/>
          </w:tcPr>
          <w:p w14:paraId="59108722" w14:textId="77777777" w:rsidR="00E12615" w:rsidRPr="0050532C" w:rsidRDefault="00E12615" w:rsidP="00E12615">
            <w:pPr>
              <w:rPr>
                <w:rFonts w:ascii="Times New Roman" w:hAnsi="Times New Roman" w:cs="Times New Roman"/>
              </w:rPr>
            </w:pPr>
          </w:p>
        </w:tc>
      </w:tr>
      <w:tr w:rsidR="00E12615" w:rsidRPr="0050532C" w14:paraId="5287F241" w14:textId="77777777" w:rsidTr="0025212C">
        <w:tc>
          <w:tcPr>
            <w:tcW w:w="945" w:type="dxa"/>
          </w:tcPr>
          <w:p w14:paraId="3487EE47" w14:textId="13DC79AD" w:rsidR="00E12615" w:rsidRPr="0050532C" w:rsidRDefault="00E12615" w:rsidP="00CA794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</w:t>
            </w:r>
            <w:r w:rsidR="00CA794E" w:rsidRPr="0050532C">
              <w:rPr>
                <w:rFonts w:ascii="Times New Roman" w:hAnsi="Times New Roman" w:cs="Times New Roman"/>
              </w:rPr>
              <w:t>6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5DCCD762" w14:textId="77777777" w:rsidR="00E12615" w:rsidRPr="0050532C" w:rsidRDefault="00E12615" w:rsidP="00E126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72C4468" w14:textId="5D4F9CC1" w:rsidR="0051212D" w:rsidRPr="0050532C" w:rsidRDefault="00E12615" w:rsidP="002A625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</w:t>
            </w:r>
            <w:r w:rsidR="002C2099" w:rsidRPr="0050532C">
              <w:rPr>
                <w:rFonts w:ascii="Times New Roman" w:hAnsi="Times New Roman" w:cs="Times New Roman"/>
              </w:rPr>
              <w:t xml:space="preserve">ГР3, </w:t>
            </w:r>
            <w:r w:rsidRPr="0050532C">
              <w:rPr>
                <w:rFonts w:ascii="Times New Roman" w:hAnsi="Times New Roman" w:cs="Times New Roman"/>
              </w:rPr>
              <w:t xml:space="preserve">ГР4. </w:t>
            </w:r>
          </w:p>
          <w:p w14:paraId="166FB048" w14:textId="560C7689" w:rsidR="00E12615" w:rsidRPr="0050532C" w:rsidRDefault="0051212D" w:rsidP="002A625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Леся Українка «Мрії», «Як дитиною, бувало…». Образ сильної духом дівчинки</w:t>
            </w:r>
          </w:p>
        </w:tc>
        <w:tc>
          <w:tcPr>
            <w:tcW w:w="5795" w:type="dxa"/>
          </w:tcPr>
          <w:p w14:paraId="55CA804A" w14:textId="31A06B5A" w:rsidR="00E12615" w:rsidRPr="0050532C" w:rsidRDefault="001B56DF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Розповідає про дитинство Лесі Українки, називає її справжнє ім’я та прізвище, розуміє поняття «псевдонім»; читає поезії відповідно до особливостей інтонації; визначає провідні мотиви; характеризує вплив окремих деталей, зокрема художніх, на сприйняття тексту; розв’язує тестові завдання з однією правильною відповіддю; пояснює вплив поезії </w:t>
            </w:r>
            <w:r w:rsidRPr="0050532C">
              <w:rPr>
                <w:rFonts w:ascii="Times New Roman" w:hAnsi="Times New Roman" w:cs="Times New Roman"/>
              </w:rPr>
              <w:lastRenderedPageBreak/>
              <w:t>на формування власного естетичного смаку, читацьких інтересів.</w:t>
            </w:r>
          </w:p>
        </w:tc>
        <w:tc>
          <w:tcPr>
            <w:tcW w:w="2391" w:type="dxa"/>
          </w:tcPr>
          <w:p w14:paraId="54A87152" w14:textId="7B86B1D4" w:rsidR="00E12615" w:rsidRPr="0050532C" w:rsidRDefault="002C2099" w:rsidP="002C209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Вивчити напам’ять один із віршів Лесі Українки.</w:t>
            </w:r>
          </w:p>
        </w:tc>
        <w:tc>
          <w:tcPr>
            <w:tcW w:w="1660" w:type="dxa"/>
          </w:tcPr>
          <w:p w14:paraId="5D1039D8" w14:textId="77777777" w:rsidR="00E12615" w:rsidRPr="0050532C" w:rsidRDefault="00E12615" w:rsidP="00E12615">
            <w:pPr>
              <w:rPr>
                <w:rFonts w:ascii="Times New Roman" w:hAnsi="Times New Roman" w:cs="Times New Roman"/>
              </w:rPr>
            </w:pPr>
          </w:p>
        </w:tc>
      </w:tr>
      <w:tr w:rsidR="003C3B84" w:rsidRPr="0050532C" w14:paraId="7D114F52" w14:textId="77777777" w:rsidTr="00004ED1">
        <w:tc>
          <w:tcPr>
            <w:tcW w:w="15128" w:type="dxa"/>
            <w:gridSpan w:val="6"/>
            <w:shd w:val="clear" w:color="auto" w:fill="F2F2F2" w:themeFill="background1" w:themeFillShade="F2"/>
          </w:tcPr>
          <w:p w14:paraId="02BBE372" w14:textId="05B9279C" w:rsidR="003C3B84" w:rsidRPr="0050532C" w:rsidRDefault="003C3B84" w:rsidP="003C3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  <w:r w:rsidRPr="003C3B84">
              <w:rPr>
                <w:rFonts w:ascii="Times New Roman" w:hAnsi="Times New Roman" w:cs="Times New Roman"/>
                <w:color w:val="000000" w:themeColor="text1"/>
              </w:rPr>
              <w:t xml:space="preserve"> чверть</w:t>
            </w:r>
          </w:p>
        </w:tc>
      </w:tr>
      <w:tr w:rsidR="00241CCF" w:rsidRPr="0050532C" w14:paraId="7F4B7B56" w14:textId="77777777" w:rsidTr="0025212C">
        <w:tc>
          <w:tcPr>
            <w:tcW w:w="945" w:type="dxa"/>
          </w:tcPr>
          <w:p w14:paraId="75E202E3" w14:textId="5B9E7CCD" w:rsidR="00241CCF" w:rsidRPr="0050532C" w:rsidRDefault="00241CCF" w:rsidP="00CA794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</w:t>
            </w:r>
            <w:r w:rsidR="00CA794E" w:rsidRPr="0050532C">
              <w:rPr>
                <w:rFonts w:ascii="Times New Roman" w:hAnsi="Times New Roman" w:cs="Times New Roman"/>
              </w:rPr>
              <w:t>7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7A95ACAE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E3CB6C1" w14:textId="3127B5E1" w:rsidR="0051212D" w:rsidRPr="0050532C" w:rsidRDefault="00241CCF" w:rsidP="001F396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</w:t>
            </w:r>
            <w:r w:rsidR="00A82D2D" w:rsidRPr="0050532C">
              <w:rPr>
                <w:rFonts w:ascii="Times New Roman" w:hAnsi="Times New Roman" w:cs="Times New Roman"/>
              </w:rPr>
              <w:t xml:space="preserve">ГР1, </w:t>
            </w:r>
            <w:r w:rsidR="001F3960" w:rsidRPr="0050532C">
              <w:rPr>
                <w:rFonts w:ascii="Times New Roman" w:hAnsi="Times New Roman" w:cs="Times New Roman"/>
              </w:rPr>
              <w:t>ГР2, ГР3</w:t>
            </w:r>
            <w:r w:rsidR="002C2099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5B0E96E8" w14:textId="3E24361C" w:rsidR="00241CCF" w:rsidRPr="0050532C" w:rsidRDefault="0051212D" w:rsidP="001F3960">
            <w:pPr>
              <w:rPr>
                <w:rFonts w:ascii="Times New Roman" w:hAnsi="Times New Roman" w:cs="Times New Roman"/>
                <w:i/>
              </w:rPr>
            </w:pPr>
            <w:r w:rsidRPr="0050532C">
              <w:rPr>
                <w:rFonts w:ascii="Times New Roman" w:hAnsi="Times New Roman" w:cs="Times New Roman"/>
              </w:rPr>
              <w:t>Леся Українка «Тиша морська». Захоплення красою природи. Дослідження поезії «Співець»</w:t>
            </w:r>
          </w:p>
        </w:tc>
        <w:tc>
          <w:tcPr>
            <w:tcW w:w="5795" w:type="dxa"/>
          </w:tcPr>
          <w:p w14:paraId="59C01A52" w14:textId="52D4E5C8" w:rsidR="00241CCF" w:rsidRPr="0050532C" w:rsidRDefault="001B56DF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Визначає основні мотиви в поезіях, знаходить цитати з тексту на підтвердження своєї думки; визначає художні образи (зорові та слухові) та художні засоби (епітети, персоніфікації, порівняння); розв’язує тестові завдання з однією правильною відповіддю та на відповідність; пояснює вплив поезії на формування власного естетичного смаку, читацьких інтересів.</w:t>
            </w:r>
          </w:p>
        </w:tc>
        <w:tc>
          <w:tcPr>
            <w:tcW w:w="2391" w:type="dxa"/>
          </w:tcPr>
          <w:p w14:paraId="39BEA60A" w14:textId="4AB6ACD8" w:rsidR="00241CCF" w:rsidRPr="0050532C" w:rsidRDefault="002C2099" w:rsidP="002C209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Виписати в зошит з вірша «Співець» слова, що позначають барви, і зафарбувати їх відповідним кольором.</w:t>
            </w:r>
          </w:p>
        </w:tc>
        <w:tc>
          <w:tcPr>
            <w:tcW w:w="1660" w:type="dxa"/>
          </w:tcPr>
          <w:p w14:paraId="61F496D6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</w:tr>
      <w:tr w:rsidR="00E12615" w:rsidRPr="0050532C" w14:paraId="6EA2BA30" w14:textId="77777777" w:rsidTr="0025212C">
        <w:tc>
          <w:tcPr>
            <w:tcW w:w="945" w:type="dxa"/>
          </w:tcPr>
          <w:p w14:paraId="4BA7FCCE" w14:textId="40645D96" w:rsidR="00E12615" w:rsidRPr="0050532C" w:rsidRDefault="00E12615" w:rsidP="00CA794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</w:t>
            </w:r>
            <w:r w:rsidR="00CA794E" w:rsidRPr="0050532C">
              <w:rPr>
                <w:rFonts w:ascii="Times New Roman" w:hAnsi="Times New Roman" w:cs="Times New Roman"/>
              </w:rPr>
              <w:t>8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069A5B15" w14:textId="77777777" w:rsidR="00E12615" w:rsidRPr="0050532C" w:rsidRDefault="00E12615" w:rsidP="00E126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AA4EBD9" w14:textId="7FB06AA4" w:rsidR="00E12615" w:rsidRPr="0050532C" w:rsidRDefault="00197A0C" w:rsidP="00197A0C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140219" w:rsidRPr="0050532C">
              <w:rPr>
                <w:rFonts w:ascii="Times New Roman" w:hAnsi="Times New Roman" w:cs="Times New Roman"/>
              </w:rPr>
              <w:t>, ГР4</w:t>
            </w:r>
            <w:r w:rsidR="00E12615" w:rsidRPr="0050532C">
              <w:rPr>
                <w:rFonts w:ascii="Times New Roman" w:hAnsi="Times New Roman" w:cs="Times New Roman"/>
              </w:rPr>
              <w:t xml:space="preserve">. </w:t>
            </w:r>
            <w:r w:rsidR="0051212D" w:rsidRPr="0050532C">
              <w:rPr>
                <w:rFonts w:ascii="Times New Roman" w:hAnsi="Times New Roman" w:cs="Times New Roman"/>
              </w:rPr>
              <w:t>Урок виразного читання напам’ять поезії Лесі Українки «Як дитиною, бувало…»</w:t>
            </w:r>
          </w:p>
        </w:tc>
        <w:tc>
          <w:tcPr>
            <w:tcW w:w="5795" w:type="dxa"/>
          </w:tcPr>
          <w:p w14:paraId="53F8DF03" w14:textId="5838C28F" w:rsidR="00E12615" w:rsidRPr="0050532C" w:rsidRDefault="001B56DF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Виразно читає поезію Лесі Українки напам’ять відповідно до особливостей інтонації; висловлює в письмовій формі власні почуття, враження від почутого, оцінює себе та однокласників, аргументуючи думку; толерантно реагує на висловлення однокласників.</w:t>
            </w:r>
          </w:p>
        </w:tc>
        <w:tc>
          <w:tcPr>
            <w:tcW w:w="2391" w:type="dxa"/>
          </w:tcPr>
          <w:p w14:paraId="0D90679C" w14:textId="49B1BEF2" w:rsidR="00E12615" w:rsidRPr="0050532C" w:rsidRDefault="00140219" w:rsidP="0014021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Поділити вірш «Співець» на частини за змістом і дібрати до них заголовки. Записати їх.</w:t>
            </w:r>
          </w:p>
        </w:tc>
        <w:tc>
          <w:tcPr>
            <w:tcW w:w="1660" w:type="dxa"/>
          </w:tcPr>
          <w:p w14:paraId="77E38643" w14:textId="77777777" w:rsidR="00E12615" w:rsidRPr="0050532C" w:rsidRDefault="00E12615" w:rsidP="00E12615">
            <w:pPr>
              <w:rPr>
                <w:rFonts w:ascii="Times New Roman" w:hAnsi="Times New Roman" w:cs="Times New Roman"/>
              </w:rPr>
            </w:pPr>
          </w:p>
        </w:tc>
      </w:tr>
      <w:tr w:rsidR="00E12615" w:rsidRPr="0050532C" w14:paraId="6D4CE8EF" w14:textId="77777777" w:rsidTr="0025212C">
        <w:tc>
          <w:tcPr>
            <w:tcW w:w="945" w:type="dxa"/>
          </w:tcPr>
          <w:p w14:paraId="60190E26" w14:textId="46D78DB0" w:rsidR="00E12615" w:rsidRPr="0050532C" w:rsidRDefault="00CA794E" w:rsidP="00E12615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19</w:t>
            </w:r>
            <w:r w:rsidR="00E12615"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3C40B653" w14:textId="77777777" w:rsidR="00E12615" w:rsidRPr="0050532C" w:rsidRDefault="00E12615" w:rsidP="00E126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99F64EC" w14:textId="2216A62D" w:rsidR="00E12615" w:rsidRPr="0050532C" w:rsidRDefault="0050532C" w:rsidP="00E1261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ГР3.</w:t>
            </w:r>
            <w:r>
              <w:rPr>
                <w:rFonts w:ascii="Times New Roman" w:hAnsi="Times New Roman" w:cs="Times New Roman"/>
              </w:rPr>
              <w:t xml:space="preserve"> Складання письмового твору.</w:t>
            </w:r>
          </w:p>
        </w:tc>
        <w:tc>
          <w:tcPr>
            <w:tcW w:w="5795" w:type="dxa"/>
          </w:tcPr>
          <w:p w14:paraId="12EF7240" w14:textId="09D5AAAD" w:rsidR="00E12615" w:rsidRPr="0050532C" w:rsidRDefault="002C7F18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Застосовує набуті знання для висловлення власних поглядів та переконань; установлює причинно-наслідкові зв’язки; висловлює своє ставлення до думок інших осіб на основі прочитаних текстів.</w:t>
            </w:r>
          </w:p>
        </w:tc>
        <w:tc>
          <w:tcPr>
            <w:tcW w:w="2391" w:type="dxa"/>
          </w:tcPr>
          <w:p w14:paraId="5A1C0B32" w14:textId="77777777" w:rsidR="000F3DF7" w:rsidRPr="0050532C" w:rsidRDefault="000F3DF7" w:rsidP="000F3DF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Прочитати інформацію про Станіслава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Чернілевського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на </w:t>
            </w:r>
          </w:p>
          <w:p w14:paraId="06FEC3CA" w14:textId="00E65954" w:rsidR="00E12615" w:rsidRPr="0050532C" w:rsidRDefault="000F3DF7" w:rsidP="000F3DF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с. 50.</w:t>
            </w:r>
          </w:p>
        </w:tc>
        <w:tc>
          <w:tcPr>
            <w:tcW w:w="1660" w:type="dxa"/>
          </w:tcPr>
          <w:p w14:paraId="76A9DB3F" w14:textId="77777777" w:rsidR="00E12615" w:rsidRPr="0050532C" w:rsidRDefault="00E12615" w:rsidP="00E12615">
            <w:pPr>
              <w:rPr>
                <w:rFonts w:ascii="Times New Roman" w:hAnsi="Times New Roman" w:cs="Times New Roman"/>
              </w:rPr>
            </w:pPr>
          </w:p>
        </w:tc>
      </w:tr>
      <w:tr w:rsidR="00241CCF" w:rsidRPr="0050532C" w14:paraId="0F06102F" w14:textId="77777777" w:rsidTr="0025212C">
        <w:tc>
          <w:tcPr>
            <w:tcW w:w="945" w:type="dxa"/>
          </w:tcPr>
          <w:p w14:paraId="2BE21A08" w14:textId="5266CB31" w:rsidR="00241CCF" w:rsidRPr="0050532C" w:rsidRDefault="00CA794E" w:rsidP="00241CCF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20</w:t>
            </w:r>
            <w:r w:rsidR="00241CCF"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1C0D74DB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B48C821" w14:textId="45CBDBC0" w:rsidR="00241CCF" w:rsidRPr="0050532C" w:rsidRDefault="00241CCF" w:rsidP="002A625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</w:t>
            </w:r>
            <w:r w:rsidR="00BB6345" w:rsidRPr="0050532C">
              <w:rPr>
                <w:rFonts w:ascii="Times New Roman" w:hAnsi="Times New Roman" w:cs="Times New Roman"/>
              </w:rPr>
              <w:t xml:space="preserve">Станіслав </w:t>
            </w:r>
            <w:proofErr w:type="spellStart"/>
            <w:r w:rsidR="00BB6345" w:rsidRPr="0050532C">
              <w:rPr>
                <w:rFonts w:ascii="Times New Roman" w:hAnsi="Times New Roman" w:cs="Times New Roman"/>
              </w:rPr>
              <w:t>Чернілевський</w:t>
            </w:r>
            <w:proofErr w:type="spellEnd"/>
            <w:r w:rsidR="00BB6345" w:rsidRPr="0050532C">
              <w:rPr>
                <w:rFonts w:ascii="Times New Roman" w:hAnsi="Times New Roman" w:cs="Times New Roman"/>
              </w:rPr>
              <w:t xml:space="preserve"> «Теплота родинного інтиму…», «</w:t>
            </w:r>
            <w:proofErr w:type="spellStart"/>
            <w:r w:rsidR="00BB6345" w:rsidRPr="0050532C">
              <w:rPr>
                <w:rFonts w:ascii="Times New Roman" w:hAnsi="Times New Roman" w:cs="Times New Roman"/>
              </w:rPr>
              <w:t>Забула</w:t>
            </w:r>
            <w:proofErr w:type="spellEnd"/>
            <w:r w:rsidR="00BB6345" w:rsidRPr="0050532C">
              <w:rPr>
                <w:rFonts w:ascii="Times New Roman" w:hAnsi="Times New Roman" w:cs="Times New Roman"/>
              </w:rPr>
              <w:t xml:space="preserve"> внучка в баби черевички…». Доброта, духовність, любов у </w:t>
            </w:r>
            <w:proofErr w:type="spellStart"/>
            <w:r w:rsidR="00BB6345" w:rsidRPr="0050532C">
              <w:rPr>
                <w:rFonts w:ascii="Times New Roman" w:hAnsi="Times New Roman" w:cs="Times New Roman"/>
              </w:rPr>
              <w:t>поезіх</w:t>
            </w:r>
            <w:proofErr w:type="spellEnd"/>
          </w:p>
        </w:tc>
        <w:tc>
          <w:tcPr>
            <w:tcW w:w="5795" w:type="dxa"/>
          </w:tcPr>
          <w:p w14:paraId="42327A45" w14:textId="0743AE8C" w:rsidR="00241CCF" w:rsidRPr="0050532C" w:rsidRDefault="002C7F18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Розказує про життєвий шлях С.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Чернілевського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; розрізняє поняття </w:t>
            </w:r>
            <w:r w:rsidRPr="0050532C">
              <w:rPr>
                <w:rFonts w:ascii="Times New Roman" w:hAnsi="Times New Roman" w:cs="Times New Roman"/>
                <w:i/>
              </w:rPr>
              <w:t>ліричний герой</w:t>
            </w:r>
            <w:r w:rsidRPr="0050532C">
              <w:rPr>
                <w:rFonts w:ascii="Times New Roman" w:hAnsi="Times New Roman" w:cs="Times New Roman"/>
              </w:rPr>
              <w:t xml:space="preserve"> та </w:t>
            </w:r>
            <w:r w:rsidRPr="0050532C">
              <w:rPr>
                <w:rFonts w:ascii="Times New Roman" w:hAnsi="Times New Roman" w:cs="Times New Roman"/>
                <w:i/>
              </w:rPr>
              <w:t>автор твору</w:t>
            </w:r>
            <w:r w:rsidRPr="0050532C">
              <w:rPr>
                <w:rFonts w:ascii="Times New Roman" w:hAnsi="Times New Roman" w:cs="Times New Roman"/>
              </w:rPr>
              <w:t>; читає поетичні твори відповідно до мети читання та інтонаційних особливостей; характеризує вплив інтонації на зміст; аналізує зміст написаного з погляду цілісності та повноти викладу; знаходить художні засоби в ліричному творі.</w:t>
            </w:r>
          </w:p>
        </w:tc>
        <w:tc>
          <w:tcPr>
            <w:tcW w:w="2391" w:type="dxa"/>
          </w:tcPr>
          <w:p w14:paraId="25899291" w14:textId="350D86D3" w:rsidR="00241CCF" w:rsidRPr="0050532C" w:rsidRDefault="00394C6F" w:rsidP="00394C6F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Вивчити один із віршів С.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Чернілевського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напам’ять.</w:t>
            </w:r>
          </w:p>
        </w:tc>
        <w:tc>
          <w:tcPr>
            <w:tcW w:w="1660" w:type="dxa"/>
          </w:tcPr>
          <w:p w14:paraId="29C894ED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</w:tr>
      <w:tr w:rsidR="00C00667" w:rsidRPr="0050532C" w14:paraId="0D0499DA" w14:textId="77777777" w:rsidTr="0025212C">
        <w:tc>
          <w:tcPr>
            <w:tcW w:w="945" w:type="dxa"/>
          </w:tcPr>
          <w:p w14:paraId="05D0491F" w14:textId="3541E891" w:rsidR="00C00667" w:rsidRPr="0050532C" w:rsidRDefault="00C00667" w:rsidP="00CA794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2</w:t>
            </w:r>
            <w:r w:rsidR="00CA794E" w:rsidRPr="0050532C">
              <w:rPr>
                <w:rFonts w:ascii="Times New Roman" w:hAnsi="Times New Roman" w:cs="Times New Roman"/>
              </w:rPr>
              <w:t>1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2291EA8D" w14:textId="77777777" w:rsidR="00C00667" w:rsidRPr="0050532C" w:rsidRDefault="00C00667" w:rsidP="00C00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52DFF737" w14:textId="5BAA0B4B" w:rsidR="00C00667" w:rsidRPr="0050532C" w:rsidRDefault="00BB6345" w:rsidP="00C0066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Визначення віршових розмірів на прикладі поезій С.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Чернілевського</w:t>
            </w:r>
            <w:proofErr w:type="spellEnd"/>
          </w:p>
        </w:tc>
        <w:tc>
          <w:tcPr>
            <w:tcW w:w="5795" w:type="dxa"/>
          </w:tcPr>
          <w:p w14:paraId="751BEA92" w14:textId="13E48F87" w:rsidR="00C00667" w:rsidRPr="0050532C" w:rsidRDefault="002C7F18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Знає віршові розміри; читає поетичні твори відповідно до мети читання та інтонаційних особливостей; визначає віршові розміри в поезіях; характеризує вплив інтонації на зміст; аналізує зміст </w:t>
            </w:r>
            <w:r w:rsidRPr="0050532C">
              <w:rPr>
                <w:rFonts w:ascii="Times New Roman" w:hAnsi="Times New Roman" w:cs="Times New Roman"/>
              </w:rPr>
              <w:lastRenderedPageBreak/>
              <w:t>написаного з погляду цілісності та повноти викладу.</w:t>
            </w:r>
          </w:p>
        </w:tc>
        <w:tc>
          <w:tcPr>
            <w:tcW w:w="2391" w:type="dxa"/>
          </w:tcPr>
          <w:p w14:paraId="4B02CAF7" w14:textId="144219B5" w:rsidR="00C00667" w:rsidRPr="0050532C" w:rsidRDefault="006F1E35" w:rsidP="0094202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Підручник, с. 54, завдання 10.1.</w:t>
            </w:r>
          </w:p>
        </w:tc>
        <w:tc>
          <w:tcPr>
            <w:tcW w:w="1660" w:type="dxa"/>
          </w:tcPr>
          <w:p w14:paraId="45313D2C" w14:textId="77777777" w:rsidR="00C00667" w:rsidRPr="0050532C" w:rsidRDefault="00C00667" w:rsidP="00C00667">
            <w:pPr>
              <w:rPr>
                <w:rFonts w:ascii="Times New Roman" w:hAnsi="Times New Roman" w:cs="Times New Roman"/>
              </w:rPr>
            </w:pPr>
          </w:p>
        </w:tc>
      </w:tr>
      <w:tr w:rsidR="00241CCF" w:rsidRPr="0050532C" w14:paraId="7F1130DF" w14:textId="77777777" w:rsidTr="0025212C">
        <w:tc>
          <w:tcPr>
            <w:tcW w:w="945" w:type="dxa"/>
          </w:tcPr>
          <w:p w14:paraId="4E01FAEC" w14:textId="5DB07A80" w:rsidR="00241CCF" w:rsidRPr="0050532C" w:rsidRDefault="00241CCF" w:rsidP="00CA794E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2</w:t>
            </w:r>
            <w:r w:rsidR="00CA794E" w:rsidRPr="0050532C">
              <w:rPr>
                <w:rFonts w:ascii="Times New Roman" w:hAnsi="Times New Roman" w:cs="Times New Roman"/>
              </w:rPr>
              <w:t>2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3D0421C7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A8C92D4" w14:textId="77777777" w:rsidR="00CA794E" w:rsidRPr="0050532C" w:rsidRDefault="00CA794E" w:rsidP="00CA794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</w:t>
            </w:r>
          </w:p>
          <w:p w14:paraId="6290944D" w14:textId="3E5B0D84" w:rsidR="00241CCF" w:rsidRPr="0050532C" w:rsidRDefault="00BB6345" w:rsidP="00CA794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Ірина Жиленко «Жар-Птиця», «Підкова». Поєднання реального й фантастичного у творах</w:t>
            </w:r>
          </w:p>
        </w:tc>
        <w:tc>
          <w:tcPr>
            <w:tcW w:w="5795" w:type="dxa"/>
          </w:tcPr>
          <w:p w14:paraId="5F9632F9" w14:textId="53DB2526" w:rsidR="00241CCF" w:rsidRPr="0050532C" w:rsidRDefault="002C7F18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Розповідає про життєвий шлях Ірини Жиленко; читає поезії відповідно до особливостей інтонації; визначає провідні мотиви; характеризує вплив окремих деталей, зокрема художніх, на сприйняття тексту; визначає віршовий розмір; розв’язує тестові завдання з однією правильною відповіддю; пояснює вплив поезії на формування власного естетичного смаку, читацьких інтересів.</w:t>
            </w:r>
          </w:p>
        </w:tc>
        <w:tc>
          <w:tcPr>
            <w:tcW w:w="2391" w:type="dxa"/>
          </w:tcPr>
          <w:p w14:paraId="202E74F8" w14:textId="2F81D76C" w:rsidR="00241CCF" w:rsidRPr="0050532C" w:rsidRDefault="003E7673" w:rsidP="003E767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Написати вільне есе на тему «Що таке щастя?». Проілюструвати свої думки прикладами з віршів І. Жиленко.</w:t>
            </w:r>
          </w:p>
        </w:tc>
        <w:tc>
          <w:tcPr>
            <w:tcW w:w="1660" w:type="dxa"/>
          </w:tcPr>
          <w:p w14:paraId="314A00E5" w14:textId="77777777" w:rsidR="00241CCF" w:rsidRPr="0050532C" w:rsidRDefault="00241CCF" w:rsidP="00241CCF">
            <w:pPr>
              <w:rPr>
                <w:rFonts w:ascii="Times New Roman" w:hAnsi="Times New Roman" w:cs="Times New Roman"/>
              </w:rPr>
            </w:pPr>
          </w:p>
        </w:tc>
      </w:tr>
      <w:tr w:rsidR="00DC2E82" w:rsidRPr="0050532C" w14:paraId="7297A997" w14:textId="77777777" w:rsidTr="0025212C">
        <w:tc>
          <w:tcPr>
            <w:tcW w:w="945" w:type="dxa"/>
          </w:tcPr>
          <w:p w14:paraId="0037F7CE" w14:textId="51B89900" w:rsidR="00DC2E82" w:rsidRPr="0050532C" w:rsidRDefault="00DC2E82" w:rsidP="00937FC3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2</w:t>
            </w:r>
            <w:r w:rsidR="00937FC3" w:rsidRPr="0050532C">
              <w:rPr>
                <w:rFonts w:ascii="Times New Roman" w:hAnsi="Times New Roman" w:cs="Times New Roman"/>
              </w:rPr>
              <w:t>3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7E2A419F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27F3B677" w14:textId="1EC2DA92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</w:t>
            </w:r>
            <w:r w:rsidR="004A27D9" w:rsidRPr="0050532C">
              <w:rPr>
                <w:rFonts w:ascii="Times New Roman" w:hAnsi="Times New Roman" w:cs="Times New Roman"/>
              </w:rPr>
              <w:t xml:space="preserve">ГР3, </w:t>
            </w:r>
            <w:r w:rsidRPr="0050532C">
              <w:rPr>
                <w:rFonts w:ascii="Times New Roman" w:hAnsi="Times New Roman" w:cs="Times New Roman"/>
              </w:rPr>
              <w:t xml:space="preserve">ГР4. </w:t>
            </w:r>
          </w:p>
          <w:p w14:paraId="36245BE9" w14:textId="117461FD" w:rsidR="00DC2E82" w:rsidRPr="0050532C" w:rsidRDefault="00BB6345" w:rsidP="00C4279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Ірина Жиленко «Гном у буфеті». Поетичні роздуми про добро, щастя, дружбу</w:t>
            </w:r>
          </w:p>
        </w:tc>
        <w:tc>
          <w:tcPr>
            <w:tcW w:w="5795" w:type="dxa"/>
          </w:tcPr>
          <w:p w14:paraId="2BE6D821" w14:textId="3EDC4A0F" w:rsidR="00DC2E82" w:rsidRPr="0050532C" w:rsidRDefault="002C7F18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поезії відповідно до особливостей інтонації; визначає провідні мотиви; характеризує вплив окремих деталей, зокрема художніх, на сприйняття тексту; розв’язує тестові завдання з однією правильною відповіддю; пояснює вплив поезії на формування власного естетичного смаку, читацьких інтересів.</w:t>
            </w:r>
          </w:p>
        </w:tc>
        <w:tc>
          <w:tcPr>
            <w:tcW w:w="2391" w:type="dxa"/>
          </w:tcPr>
          <w:p w14:paraId="51FE45B3" w14:textId="56A3D51D" w:rsidR="00DC2E82" w:rsidRPr="0050532C" w:rsidRDefault="0010085C" w:rsidP="0010085C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Знайти додаткову інформацію про підкову як талісман.</w:t>
            </w:r>
          </w:p>
        </w:tc>
        <w:tc>
          <w:tcPr>
            <w:tcW w:w="1660" w:type="dxa"/>
          </w:tcPr>
          <w:p w14:paraId="22C4CA75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</w:tr>
      <w:tr w:rsidR="00DC2E82" w:rsidRPr="0050532C" w14:paraId="31BD3A25" w14:textId="3D8C328B" w:rsidTr="0025212C">
        <w:tc>
          <w:tcPr>
            <w:tcW w:w="945" w:type="dxa"/>
          </w:tcPr>
          <w:p w14:paraId="43390D44" w14:textId="09842816" w:rsidR="00DC2E82" w:rsidRPr="0050532C" w:rsidRDefault="00DC2E82" w:rsidP="00937FC3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2</w:t>
            </w:r>
            <w:r w:rsidR="00937FC3" w:rsidRPr="0050532C">
              <w:rPr>
                <w:rFonts w:ascii="Times New Roman" w:hAnsi="Times New Roman" w:cs="Times New Roman"/>
              </w:rPr>
              <w:t>4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4" w:type="dxa"/>
          </w:tcPr>
          <w:p w14:paraId="7EBEC291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773B1ED9" w14:textId="450347CC" w:rsidR="00DC2E82" w:rsidRPr="0050532C" w:rsidRDefault="00DC2E82" w:rsidP="002C7F1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</w:t>
            </w:r>
            <w:r w:rsidR="00D67B5A" w:rsidRPr="0050532C">
              <w:rPr>
                <w:rFonts w:ascii="Times New Roman" w:hAnsi="Times New Roman" w:cs="Times New Roman"/>
              </w:rPr>
              <w:t>ГР3</w:t>
            </w:r>
            <w:r w:rsidR="007E4CD4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  <w:r w:rsidR="00BB6345" w:rsidRPr="0050532C">
              <w:rPr>
                <w:rFonts w:ascii="Times New Roman" w:hAnsi="Times New Roman" w:cs="Times New Roman"/>
              </w:rPr>
              <w:t>Урок розвитку мовлення</w:t>
            </w:r>
            <w:r w:rsidR="002C7F18" w:rsidRPr="0050532C">
              <w:rPr>
                <w:rFonts w:ascii="Times New Roman" w:hAnsi="Times New Roman" w:cs="Times New Roman"/>
              </w:rPr>
              <w:t>.</w:t>
            </w:r>
            <w:r w:rsidR="00BB6345" w:rsidRPr="0050532C">
              <w:rPr>
                <w:rFonts w:ascii="Times New Roman" w:hAnsi="Times New Roman" w:cs="Times New Roman"/>
              </w:rPr>
              <w:t xml:space="preserve"> Вільне есе «Що таке щастя?», проілюстроване прикладами з поезій Ірини Жиленко</w:t>
            </w:r>
          </w:p>
        </w:tc>
        <w:tc>
          <w:tcPr>
            <w:tcW w:w="5795" w:type="dxa"/>
          </w:tcPr>
          <w:p w14:paraId="321B5382" w14:textId="05553F8D" w:rsidR="00DC2E82" w:rsidRPr="0050532C" w:rsidRDefault="002C7F18" w:rsidP="00DC2E82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Застосовує набуті знання для висловлення власних поглядів та переконань; установлює причинно-наслідкові зв’язки; висловлює своє ставлення до думок інших осіб на основі прочитаних текстів.</w:t>
            </w:r>
          </w:p>
        </w:tc>
        <w:tc>
          <w:tcPr>
            <w:tcW w:w="2391" w:type="dxa"/>
          </w:tcPr>
          <w:p w14:paraId="5D5F72A0" w14:textId="2C1BA1B8" w:rsidR="00DC2E82" w:rsidRPr="0050532C" w:rsidRDefault="007E4CD4" w:rsidP="00D67B5A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Спитати в батьків, що для них означає щастя.</w:t>
            </w:r>
          </w:p>
        </w:tc>
        <w:tc>
          <w:tcPr>
            <w:tcW w:w="1660" w:type="dxa"/>
          </w:tcPr>
          <w:p w14:paraId="467BE599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</w:tr>
      <w:tr w:rsidR="00DC2E82" w:rsidRPr="0050532C" w14:paraId="56CE55C4" w14:textId="1A23F607" w:rsidTr="0025212C">
        <w:tc>
          <w:tcPr>
            <w:tcW w:w="945" w:type="dxa"/>
          </w:tcPr>
          <w:p w14:paraId="66C3C5B7" w14:textId="7F84F7AF" w:rsidR="00DC2E82" w:rsidRPr="0050532C" w:rsidRDefault="00937FC3" w:rsidP="00937FC3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25.</w:t>
            </w:r>
          </w:p>
          <w:p w14:paraId="274D78AA" w14:textId="1F324668" w:rsidR="00937FC3" w:rsidRPr="0050532C" w:rsidRDefault="00937FC3" w:rsidP="00937FC3">
            <w:p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21AE4ED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7B966AC5" w14:textId="63EDCCEA" w:rsidR="00BB6345" w:rsidRPr="0050532C" w:rsidRDefault="00F025AD" w:rsidP="00BB634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7E4CD4" w:rsidRPr="0050532C">
              <w:rPr>
                <w:rFonts w:ascii="Times New Roman" w:hAnsi="Times New Roman" w:cs="Times New Roman"/>
              </w:rPr>
              <w:t>, ГР4</w:t>
            </w:r>
            <w:r w:rsidR="00DC2E82" w:rsidRPr="0050532C">
              <w:rPr>
                <w:rFonts w:ascii="Times New Roman" w:hAnsi="Times New Roman" w:cs="Times New Roman"/>
              </w:rPr>
              <w:t xml:space="preserve">. </w:t>
            </w:r>
            <w:r w:rsidR="00BB6345" w:rsidRPr="0050532C">
              <w:rPr>
                <w:rFonts w:ascii="Times New Roman" w:hAnsi="Times New Roman" w:cs="Times New Roman"/>
              </w:rPr>
              <w:t>Урок позакласного читання. Краса природи в поезіях Ігоря Калинця.</w:t>
            </w:r>
          </w:p>
          <w:p w14:paraId="3CCD49C4" w14:textId="62A69BD8" w:rsidR="00DC2E82" w:rsidRPr="0050532C" w:rsidRDefault="00BB6345" w:rsidP="00BB634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«Стежечка», Блискавка», «Веселка», «Криничка», «Дим»</w:t>
            </w:r>
          </w:p>
        </w:tc>
        <w:tc>
          <w:tcPr>
            <w:tcW w:w="5795" w:type="dxa"/>
          </w:tcPr>
          <w:p w14:paraId="2A93ACBC" w14:textId="478B82E5" w:rsidR="00DC2E82" w:rsidRPr="0050532C" w:rsidRDefault="002C7F18" w:rsidP="002A625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Визначає основні образи в поезіях Ігоря Калинця; визначає художні образи (зорові та слухові) та художні засоби (епітети, персоніфікації, порівняння); розв’язує тестові на відповідність; пояснює вплив поезії на формування власного естетичного смаку, читацьких інтересів.</w:t>
            </w:r>
          </w:p>
        </w:tc>
        <w:tc>
          <w:tcPr>
            <w:tcW w:w="2391" w:type="dxa"/>
          </w:tcPr>
          <w:p w14:paraId="7E567B8A" w14:textId="4D6BDB0B" w:rsidR="00DC2E82" w:rsidRPr="0050532C" w:rsidRDefault="007E4CD4" w:rsidP="007E4CD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Проілюструвати один із віршів І. Калинця.</w:t>
            </w:r>
          </w:p>
        </w:tc>
        <w:tc>
          <w:tcPr>
            <w:tcW w:w="1660" w:type="dxa"/>
          </w:tcPr>
          <w:p w14:paraId="70A21D0B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</w:tr>
      <w:tr w:rsidR="00DC2E82" w:rsidRPr="0050532C" w14:paraId="7100A6EC" w14:textId="77777777" w:rsidTr="0025212C">
        <w:tc>
          <w:tcPr>
            <w:tcW w:w="945" w:type="dxa"/>
          </w:tcPr>
          <w:p w14:paraId="5F9989FE" w14:textId="77777777" w:rsidR="00DC2E82" w:rsidRPr="0050532C" w:rsidRDefault="00937FC3" w:rsidP="00937FC3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26.</w:t>
            </w:r>
          </w:p>
          <w:p w14:paraId="293C2435" w14:textId="74CFB682" w:rsidR="00937FC3" w:rsidRPr="0050532C" w:rsidRDefault="00937FC3" w:rsidP="00937FC3">
            <w:p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0345C7B8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84F2698" w14:textId="5ACAA919" w:rsidR="008D5C12" w:rsidRPr="0050532C" w:rsidRDefault="00DC2E82" w:rsidP="008D5C12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</w:t>
            </w:r>
            <w:r w:rsidR="00FE0768" w:rsidRPr="0050532C">
              <w:rPr>
                <w:rFonts w:ascii="Times New Roman" w:hAnsi="Times New Roman" w:cs="Times New Roman"/>
              </w:rPr>
              <w:t>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270B95BE" w14:textId="7AD34D07" w:rsidR="00DC2E82" w:rsidRPr="0050532C" w:rsidRDefault="00CB0ED6" w:rsidP="0053253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Урок позакласного читання. Вірші Івана </w:t>
            </w:r>
            <w:proofErr w:type="spellStart"/>
            <w:r w:rsidRPr="0050532C">
              <w:rPr>
                <w:rFonts w:ascii="Times New Roman" w:hAnsi="Times New Roman" w:cs="Times New Roman"/>
              </w:rPr>
              <w:lastRenderedPageBreak/>
              <w:t>Андрусяка</w:t>
            </w:r>
            <w:proofErr w:type="spellEnd"/>
            <w:r w:rsidRPr="0050532C">
              <w:rPr>
                <w:rFonts w:ascii="Times New Roman" w:hAnsi="Times New Roman" w:cs="Times New Roman"/>
              </w:rPr>
              <w:t>.</w:t>
            </w:r>
            <w:r w:rsidR="00532539" w:rsidRPr="0050532C">
              <w:rPr>
                <w:rFonts w:ascii="Times New Roman" w:hAnsi="Times New Roman" w:cs="Times New Roman"/>
              </w:rPr>
              <w:t>«</w:t>
            </w:r>
            <w:r w:rsidRPr="0050532C">
              <w:rPr>
                <w:rFonts w:ascii="Times New Roman" w:hAnsi="Times New Roman" w:cs="Times New Roman"/>
              </w:rPr>
              <w:t>Розмова», «Зорі й місяць», «Колискова»</w:t>
            </w:r>
          </w:p>
        </w:tc>
        <w:tc>
          <w:tcPr>
            <w:tcW w:w="5795" w:type="dxa"/>
          </w:tcPr>
          <w:p w14:paraId="027C60D6" w14:textId="0507DA4E" w:rsidR="00DC2E82" w:rsidRPr="0050532C" w:rsidRDefault="002C7F18" w:rsidP="00DC2E82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Визначає основні образи в поезіях Івана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Андрусяка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; визначає художні образи (зорові та слухові) та художні засоби (епітети, персоніфікації, порівняння); </w:t>
            </w:r>
            <w:r w:rsidRPr="0050532C">
              <w:rPr>
                <w:rFonts w:ascii="Times New Roman" w:hAnsi="Times New Roman" w:cs="Times New Roman"/>
              </w:rPr>
              <w:lastRenderedPageBreak/>
              <w:t>розв’язує тестові на відповідність; пояснює вплив поезії на формування власного естетичного смаку, читацьких інтересів.</w:t>
            </w:r>
          </w:p>
        </w:tc>
        <w:tc>
          <w:tcPr>
            <w:tcW w:w="2391" w:type="dxa"/>
          </w:tcPr>
          <w:p w14:paraId="789BAECE" w14:textId="5DCFEB03" w:rsidR="00DC2E82" w:rsidRPr="0050532C" w:rsidRDefault="00FE0768" w:rsidP="00FE076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Проілюструвати один із віршів І.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Андрусяка</w:t>
            </w:r>
            <w:proofErr w:type="spellEnd"/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0" w:type="dxa"/>
          </w:tcPr>
          <w:p w14:paraId="078E1678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</w:tr>
      <w:tr w:rsidR="00DC2E82" w:rsidRPr="0050532C" w14:paraId="27A30089" w14:textId="77777777" w:rsidTr="0025212C">
        <w:tc>
          <w:tcPr>
            <w:tcW w:w="945" w:type="dxa"/>
          </w:tcPr>
          <w:p w14:paraId="5B9F8707" w14:textId="77777777" w:rsidR="00DC2E82" w:rsidRPr="0050532C" w:rsidRDefault="00937FC3" w:rsidP="00937FC3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27.</w:t>
            </w:r>
          </w:p>
          <w:p w14:paraId="37D402A3" w14:textId="4DBCB604" w:rsidR="00937FC3" w:rsidRPr="0050532C" w:rsidRDefault="00937FC3" w:rsidP="00937FC3">
            <w:pPr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5B75ED7F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DBE1CD7" w14:textId="1F3D0A8D" w:rsidR="00305994" w:rsidRPr="0050532C" w:rsidRDefault="00F025AD" w:rsidP="00F025A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B31FC2" w:rsidRPr="0050532C">
              <w:rPr>
                <w:rFonts w:ascii="Times New Roman" w:hAnsi="Times New Roman" w:cs="Times New Roman"/>
              </w:rPr>
              <w:t>, ГР4</w:t>
            </w:r>
            <w:r w:rsidR="00DC2E82"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56250983" w14:textId="59F1BF99" w:rsidR="00DC2E82" w:rsidRPr="0050532C" w:rsidRDefault="00CB0ED6" w:rsidP="00CB0ED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Узагальнення вивченого в розділі «Поетичний дивосвіт». </w:t>
            </w:r>
          </w:p>
        </w:tc>
        <w:tc>
          <w:tcPr>
            <w:tcW w:w="5795" w:type="dxa"/>
          </w:tcPr>
          <w:p w14:paraId="65EAC167" w14:textId="0EB6CEB9" w:rsidR="00DC2E82" w:rsidRPr="0050532C" w:rsidRDefault="002C7F18" w:rsidP="002C7F1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Правильно визначає авторів та назви поезій; знаходить засоби художньої виразності в рядках прочитаних поезій;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7A0A6BF3" w14:textId="78DE15A4" w:rsidR="00DC2E82" w:rsidRPr="0050532C" w:rsidRDefault="00B31FC2" w:rsidP="00B31FC2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Повторити інформацію на с. 35-65, підготуватися до підсумкової роботи.</w:t>
            </w:r>
          </w:p>
        </w:tc>
        <w:tc>
          <w:tcPr>
            <w:tcW w:w="1660" w:type="dxa"/>
          </w:tcPr>
          <w:p w14:paraId="7CDC39D1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</w:tr>
      <w:tr w:rsidR="00DC2E82" w:rsidRPr="0050532C" w14:paraId="716123B5" w14:textId="77777777" w:rsidTr="0025212C">
        <w:tc>
          <w:tcPr>
            <w:tcW w:w="945" w:type="dxa"/>
          </w:tcPr>
          <w:p w14:paraId="70B44108" w14:textId="3B734939" w:rsidR="00DC2E82" w:rsidRPr="0050532C" w:rsidRDefault="00937FC3" w:rsidP="00937FC3">
            <w:pPr>
              <w:ind w:left="426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28. </w:t>
            </w:r>
          </w:p>
        </w:tc>
        <w:tc>
          <w:tcPr>
            <w:tcW w:w="1554" w:type="dxa"/>
          </w:tcPr>
          <w:p w14:paraId="4E2FC6F7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9F0E3B3" w14:textId="1FD92C98" w:rsidR="00DC2E82" w:rsidRPr="0050532C" w:rsidRDefault="0050532C" w:rsidP="00091FD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ГР3, ГР4. </w:t>
            </w:r>
            <w:r>
              <w:rPr>
                <w:rFonts w:ascii="Times New Roman" w:hAnsi="Times New Roman" w:cs="Times New Roman"/>
              </w:rPr>
              <w:t xml:space="preserve">Підсумок </w:t>
            </w:r>
            <w:r w:rsidR="00C5628D" w:rsidRPr="0050532C">
              <w:rPr>
                <w:rFonts w:ascii="Times New Roman" w:hAnsi="Times New Roman" w:cs="Times New Roman"/>
              </w:rPr>
              <w:t>з теми «Чуття гармонії у слові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95" w:type="dxa"/>
          </w:tcPr>
          <w:p w14:paraId="495C0811" w14:textId="0B4CE396" w:rsidR="00DC2E82" w:rsidRPr="0050532C" w:rsidRDefault="002C7F18" w:rsidP="002C7F18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Правильно називає вивчені поетичні твори; співвідносить авторів із назвами віршів, знаходить засоби художньої виразності в рядках прочитаних творів;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6AAE5D4C" w14:textId="7943E8F7" w:rsidR="00DC2E82" w:rsidRPr="0050532C" w:rsidRDefault="00091FDE" w:rsidP="00374B7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Повторити віршові розміри (ямб, хорей).</w:t>
            </w:r>
          </w:p>
        </w:tc>
        <w:tc>
          <w:tcPr>
            <w:tcW w:w="1660" w:type="dxa"/>
          </w:tcPr>
          <w:p w14:paraId="3E3E26BE" w14:textId="77777777" w:rsidR="00DC2E82" w:rsidRPr="0050532C" w:rsidRDefault="00DC2E82" w:rsidP="00DC2E82">
            <w:pPr>
              <w:rPr>
                <w:rFonts w:ascii="Times New Roman" w:hAnsi="Times New Roman" w:cs="Times New Roman"/>
              </w:rPr>
            </w:pPr>
          </w:p>
        </w:tc>
      </w:tr>
      <w:tr w:rsidR="0039039F" w:rsidRPr="0050532C" w14:paraId="4532889F" w14:textId="77777777" w:rsidTr="0025212C">
        <w:tc>
          <w:tcPr>
            <w:tcW w:w="945" w:type="dxa"/>
          </w:tcPr>
          <w:p w14:paraId="17DFD49E" w14:textId="11450B9F" w:rsidR="0039039F" w:rsidRPr="0050532C" w:rsidRDefault="0039039F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00EC7C08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D835EAE" w14:textId="75B1B483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</w:t>
            </w:r>
            <w:r w:rsidR="00F34B63" w:rsidRPr="0050532C">
              <w:rPr>
                <w:rFonts w:ascii="Times New Roman" w:hAnsi="Times New Roman" w:cs="Times New Roman"/>
              </w:rPr>
              <w:t xml:space="preserve">ГР1, </w:t>
            </w:r>
            <w:r w:rsidR="00F025AD" w:rsidRPr="0050532C">
              <w:rPr>
                <w:rFonts w:ascii="Times New Roman" w:hAnsi="Times New Roman" w:cs="Times New Roman"/>
              </w:rPr>
              <w:t xml:space="preserve">ГР2, </w:t>
            </w:r>
            <w:r w:rsidRPr="0050532C">
              <w:rPr>
                <w:rFonts w:ascii="Times New Roman" w:hAnsi="Times New Roman" w:cs="Times New Roman"/>
              </w:rPr>
              <w:t>ГР</w:t>
            </w:r>
            <w:r w:rsidR="005B3368" w:rsidRPr="0050532C">
              <w:rPr>
                <w:rFonts w:ascii="Times New Roman" w:hAnsi="Times New Roman" w:cs="Times New Roman"/>
              </w:rPr>
              <w:t>3</w:t>
            </w:r>
            <w:r w:rsidR="00DE2982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0B5EEF17" w14:textId="0EA617B8" w:rsidR="0039039F" w:rsidRPr="0050532C" w:rsidRDefault="00C5628D" w:rsidP="00C5628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Аналіз підсумково</w:t>
            </w:r>
            <w:r w:rsidR="0050532C">
              <w:rPr>
                <w:rFonts w:ascii="Times New Roman" w:hAnsi="Times New Roman" w:cs="Times New Roman"/>
              </w:rPr>
              <w:t>го уроку.</w:t>
            </w:r>
          </w:p>
        </w:tc>
        <w:tc>
          <w:tcPr>
            <w:tcW w:w="5795" w:type="dxa"/>
          </w:tcPr>
          <w:p w14:paraId="5406F0F7" w14:textId="78A78879" w:rsidR="0039039F" w:rsidRPr="0050532C" w:rsidRDefault="002C7F18" w:rsidP="0039039F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Виконує роботу над помилками, правильно називає вивчені поетичні твори; співвідносить авторів із назвами віршів, знаходить засоби художньої виразності в рядках прочитаних пісень;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29570E22" w14:textId="7AAE5B20" w:rsidR="0039039F" w:rsidRPr="0050532C" w:rsidRDefault="00DE2982" w:rsidP="005B336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Прослухати легенду Еліни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Заржицької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«Як козак у водяного царя служив».</w:t>
            </w:r>
          </w:p>
        </w:tc>
        <w:tc>
          <w:tcPr>
            <w:tcW w:w="1660" w:type="dxa"/>
          </w:tcPr>
          <w:p w14:paraId="0BC5FAC8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</w:tr>
      <w:tr w:rsidR="0039039F" w:rsidRPr="0050532C" w14:paraId="11496304" w14:textId="77777777" w:rsidTr="0025212C">
        <w:tc>
          <w:tcPr>
            <w:tcW w:w="945" w:type="dxa"/>
          </w:tcPr>
          <w:p w14:paraId="19D9FF79" w14:textId="0C514534" w:rsidR="0039039F" w:rsidRPr="0050532C" w:rsidRDefault="0039039F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5B2A8372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90198FD" w14:textId="17BE6A4D" w:rsidR="0039039F" w:rsidRPr="0050532C" w:rsidRDefault="00F025AD" w:rsidP="00C5628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951224" w:rsidRPr="0050532C">
              <w:rPr>
                <w:rFonts w:ascii="Times New Roman" w:hAnsi="Times New Roman" w:cs="Times New Roman"/>
              </w:rPr>
              <w:t>, ГР4</w:t>
            </w:r>
            <w:r w:rsidR="0039039F" w:rsidRPr="0050532C">
              <w:rPr>
                <w:rFonts w:ascii="Times New Roman" w:hAnsi="Times New Roman" w:cs="Times New Roman"/>
              </w:rPr>
              <w:t xml:space="preserve">. </w:t>
            </w:r>
            <w:r w:rsidR="00C5628D" w:rsidRPr="0050532C">
              <w:rPr>
                <w:rFonts w:ascii="Times New Roman" w:hAnsi="Times New Roman" w:cs="Times New Roman"/>
              </w:rPr>
              <w:t xml:space="preserve">Урок літератури рідного краю. Твори про козаків Еліни </w:t>
            </w:r>
            <w:proofErr w:type="spellStart"/>
            <w:r w:rsidR="00C5628D" w:rsidRPr="0050532C">
              <w:rPr>
                <w:rFonts w:ascii="Times New Roman" w:hAnsi="Times New Roman" w:cs="Times New Roman"/>
              </w:rPr>
              <w:t>Заржицької</w:t>
            </w:r>
            <w:proofErr w:type="spellEnd"/>
          </w:p>
        </w:tc>
        <w:tc>
          <w:tcPr>
            <w:tcW w:w="5795" w:type="dxa"/>
          </w:tcPr>
          <w:p w14:paraId="1D56DCF5" w14:textId="369B4B88" w:rsidR="0039039F" w:rsidRPr="0050532C" w:rsidRDefault="002C7F18" w:rsidP="0039039F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Пригадує поняття «легенда», доводить, що поданий твір є легендою, правильно називає композиційні елементи твору; визначає композицію у творі;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28675B94" w14:textId="25A72C09" w:rsidR="0039039F" w:rsidRPr="0050532C" w:rsidRDefault="00951224" w:rsidP="005E75A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Переказувати легенду.</w:t>
            </w:r>
          </w:p>
        </w:tc>
        <w:tc>
          <w:tcPr>
            <w:tcW w:w="1660" w:type="dxa"/>
          </w:tcPr>
          <w:p w14:paraId="2030F590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</w:tr>
      <w:tr w:rsidR="0039039F" w:rsidRPr="0050532C" w14:paraId="74984D2D" w14:textId="77777777" w:rsidTr="0025212C">
        <w:tc>
          <w:tcPr>
            <w:tcW w:w="945" w:type="dxa"/>
          </w:tcPr>
          <w:p w14:paraId="40D7E723" w14:textId="77777777" w:rsidR="0039039F" w:rsidRPr="0050532C" w:rsidRDefault="0039039F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35CB08A6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917A777" w14:textId="43C9AE51" w:rsidR="0039039F" w:rsidRPr="0050532C" w:rsidRDefault="0039039F" w:rsidP="00C5628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</w:t>
            </w:r>
            <w:r w:rsidR="00C5628D" w:rsidRPr="0050532C">
              <w:rPr>
                <w:rFonts w:ascii="Times New Roman" w:hAnsi="Times New Roman" w:cs="Times New Roman"/>
              </w:rPr>
              <w:t>Урок літератури рідного краю. Твори письменників-земляків про рідний край</w:t>
            </w:r>
          </w:p>
        </w:tc>
        <w:tc>
          <w:tcPr>
            <w:tcW w:w="5795" w:type="dxa"/>
          </w:tcPr>
          <w:p w14:paraId="2B804DEF" w14:textId="437A7E43" w:rsidR="0039039F" w:rsidRPr="0050532C" w:rsidRDefault="002C7F18" w:rsidP="0039039F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вірші; розвиває вміння відчувати поезію та виокремлювати образ ліричного героя; характеризує особливості віршованої форми; висловлює в усній та/або письмовій формі власні почуття, враження, викликані прочитаним, своє ставлення до зображених у поезії явищ; пояснює вплив прочитаного тексту на формування власного естетичного смаку, читацьких інтересів; поєднує інформацію, подану в різні способи у межах одного або кількох текстів.</w:t>
            </w:r>
          </w:p>
        </w:tc>
        <w:tc>
          <w:tcPr>
            <w:tcW w:w="2391" w:type="dxa"/>
          </w:tcPr>
          <w:p w14:paraId="743A8B29" w14:textId="6F834587" w:rsidR="0039039F" w:rsidRPr="0050532C" w:rsidRDefault="00D147AB" w:rsidP="00342C5A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Знайти інші поезії Г. Бідняка, обрати одну та визначити в ній художні засоби.</w:t>
            </w:r>
          </w:p>
        </w:tc>
        <w:tc>
          <w:tcPr>
            <w:tcW w:w="1660" w:type="dxa"/>
          </w:tcPr>
          <w:p w14:paraId="04F98CB9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</w:tr>
      <w:tr w:rsidR="0039039F" w:rsidRPr="0050532C" w14:paraId="4B62D4F1" w14:textId="77777777" w:rsidTr="0025212C">
        <w:tc>
          <w:tcPr>
            <w:tcW w:w="945" w:type="dxa"/>
          </w:tcPr>
          <w:p w14:paraId="5E1B9BD9" w14:textId="77777777" w:rsidR="0039039F" w:rsidRPr="0050532C" w:rsidRDefault="0039039F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436CEDD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750D115" w14:textId="77777777" w:rsidR="0050532C" w:rsidRPr="0050532C" w:rsidRDefault="0050532C" w:rsidP="0050532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Підсумкова робота за </w:t>
            </w:r>
          </w:p>
          <w:p w14:paraId="3271EECB" w14:textId="77777777" w:rsidR="0050532C" w:rsidRPr="0050532C" w:rsidRDefault="0050532C" w:rsidP="0050532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ГР1. Усно взаємодіє;</w:t>
            </w:r>
          </w:p>
          <w:p w14:paraId="57E2A541" w14:textId="77777777" w:rsidR="0050532C" w:rsidRPr="0050532C" w:rsidRDefault="0050532C" w:rsidP="0050532C">
            <w:pPr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ГР2. Працює з текстом;</w:t>
            </w:r>
          </w:p>
          <w:p w14:paraId="2CEAA1B4" w14:textId="77777777" w:rsidR="0050532C" w:rsidRPr="0050532C" w:rsidRDefault="0050532C" w:rsidP="0050532C">
            <w:pPr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ГР3. Письмово взаємодіє;</w:t>
            </w:r>
          </w:p>
          <w:p w14:paraId="25AAD7DE" w14:textId="404A503B" w:rsidR="0039039F" w:rsidRPr="0050532C" w:rsidRDefault="0050532C" w:rsidP="0050532C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ГР4. Досліджує мовлення.</w:t>
            </w:r>
          </w:p>
        </w:tc>
        <w:tc>
          <w:tcPr>
            <w:tcW w:w="5795" w:type="dxa"/>
          </w:tcPr>
          <w:p w14:paraId="2628227D" w14:textId="74476A0E" w:rsidR="0039039F" w:rsidRPr="0050532C" w:rsidRDefault="002C7F18" w:rsidP="00D67B5A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Читає твори у різний спосіб відповідно до мети </w:t>
            </w:r>
            <w:r w:rsidRPr="0050532C">
              <w:rPr>
                <w:rFonts w:ascii="Times New Roman" w:hAnsi="Times New Roman" w:cs="Times New Roman"/>
              </w:rPr>
              <w:lastRenderedPageBreak/>
              <w:t>читання; характеризує вплив окремих деталей, зокрема художніх, на сприйняття змісту творів; створює письмові тексти визначених типів, стилів і жанрів, зважаючи на мету, адресата, власний життєвий досвід; коригує текст на основі проведеного аналізу.</w:t>
            </w:r>
          </w:p>
        </w:tc>
        <w:tc>
          <w:tcPr>
            <w:tcW w:w="2391" w:type="dxa"/>
          </w:tcPr>
          <w:p w14:paraId="6CBFC9C8" w14:textId="3B4005E0" w:rsidR="0039039F" w:rsidRPr="0050532C" w:rsidRDefault="00EC727C" w:rsidP="00EC727C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Поміркувати, що б </w:t>
            </w:r>
            <w:r w:rsidRPr="0050532C">
              <w:rPr>
                <w:rFonts w:ascii="Times New Roman" w:hAnsi="Times New Roman" w:cs="Times New Roman"/>
              </w:rPr>
              <w:lastRenderedPageBreak/>
              <w:t>хотілося прочитати на зимових канікулах з української літератури, спланувати свою роботу.</w:t>
            </w:r>
          </w:p>
        </w:tc>
        <w:tc>
          <w:tcPr>
            <w:tcW w:w="1660" w:type="dxa"/>
          </w:tcPr>
          <w:p w14:paraId="14ACFC96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</w:tr>
      <w:tr w:rsidR="0039039F" w:rsidRPr="0050532C" w14:paraId="6B54C5B9" w14:textId="77777777" w:rsidTr="0050532C">
        <w:tc>
          <w:tcPr>
            <w:tcW w:w="15128" w:type="dxa"/>
            <w:gridSpan w:val="6"/>
            <w:shd w:val="clear" w:color="auto" w:fill="32B561"/>
          </w:tcPr>
          <w:p w14:paraId="6C21E4D6" w14:textId="2E6EC1B0" w:rsidR="0039039F" w:rsidRPr="0050532C" w:rsidRDefault="0039039F" w:rsidP="0039039F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50532C">
              <w:rPr>
                <w:rFonts w:ascii="Times New Roman" w:hAnsi="Times New Roman" w:cs="Times New Roman"/>
                <w:b/>
                <w:color w:val="FFFFFF" w:themeColor="background1"/>
              </w:rPr>
              <w:lastRenderedPageBreak/>
              <w:t>ІІ семестр</w:t>
            </w:r>
          </w:p>
        </w:tc>
      </w:tr>
      <w:tr w:rsidR="003C3B84" w:rsidRPr="003C3B84" w14:paraId="494454F5" w14:textId="77777777" w:rsidTr="003C3B84">
        <w:tc>
          <w:tcPr>
            <w:tcW w:w="15128" w:type="dxa"/>
            <w:gridSpan w:val="6"/>
            <w:shd w:val="clear" w:color="auto" w:fill="F2F2F2" w:themeFill="background1" w:themeFillShade="F2"/>
          </w:tcPr>
          <w:p w14:paraId="1AC66CB0" w14:textId="02FAC7AE" w:rsidR="003C3B84" w:rsidRPr="003C3B84" w:rsidRDefault="003C3B84" w:rsidP="0039039F">
            <w:pPr>
              <w:jc w:val="center"/>
              <w:rPr>
                <w:rFonts w:ascii="Times New Roman" w:hAnsi="Times New Roman" w:cs="Times New Roman"/>
                <w:bCs/>
                <w:color w:val="FFFFFF" w:themeColor="background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3C3B84">
              <w:rPr>
                <w:rFonts w:ascii="Times New Roman" w:hAnsi="Times New Roman" w:cs="Times New Roman"/>
                <w:color w:val="000000" w:themeColor="text1"/>
              </w:rPr>
              <w:t xml:space="preserve"> чверть</w:t>
            </w:r>
          </w:p>
        </w:tc>
      </w:tr>
      <w:tr w:rsidR="0039039F" w:rsidRPr="0050532C" w14:paraId="0CD10DDB" w14:textId="77777777" w:rsidTr="0025212C">
        <w:tc>
          <w:tcPr>
            <w:tcW w:w="945" w:type="dxa"/>
          </w:tcPr>
          <w:p w14:paraId="5E5BA255" w14:textId="77777777" w:rsidR="0039039F" w:rsidRPr="0050532C" w:rsidRDefault="0039039F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7C6F77AF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5B4F687D" w14:textId="30ECF99F" w:rsidR="0039039F" w:rsidRPr="0050532C" w:rsidRDefault="0039039F" w:rsidP="00A23E5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ГР4. </w:t>
            </w:r>
            <w:r w:rsidR="00C5628D" w:rsidRPr="0050532C">
              <w:rPr>
                <w:rFonts w:ascii="Times New Roman" w:hAnsi="Times New Roman" w:cs="Times New Roman"/>
              </w:rPr>
              <w:t xml:space="preserve">Сміливість і відвага козаків у творі Володимира </w:t>
            </w:r>
            <w:proofErr w:type="spellStart"/>
            <w:r w:rsidR="00C5628D" w:rsidRPr="0050532C">
              <w:rPr>
                <w:rFonts w:ascii="Times New Roman" w:hAnsi="Times New Roman" w:cs="Times New Roman"/>
              </w:rPr>
              <w:t>Рутківського</w:t>
            </w:r>
            <w:proofErr w:type="spellEnd"/>
            <w:r w:rsidR="00C5628D" w:rsidRPr="0050532C">
              <w:rPr>
                <w:rFonts w:ascii="Times New Roman" w:hAnsi="Times New Roman" w:cs="Times New Roman"/>
              </w:rPr>
              <w:t xml:space="preserve"> «Джури козака Швайки». Спільне й відмінне між Саньком та Грициком</w:t>
            </w:r>
          </w:p>
        </w:tc>
        <w:tc>
          <w:tcPr>
            <w:tcW w:w="5795" w:type="dxa"/>
          </w:tcPr>
          <w:p w14:paraId="10685D41" w14:textId="37173160" w:rsidR="0039039F" w:rsidRPr="0050532C" w:rsidRDefault="002C7F18" w:rsidP="00DB65D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формулює тему та основну думку; співвідносить зміст прозового тексту з історичним та культурним контекстом; характеризує поведінку та вчинки героїв; проводить паралелі між образами і явищами, зображеними в тексті, і власним життєвим досвідом;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0ECE31ED" w14:textId="73EF79FF" w:rsidR="0039039F" w:rsidRPr="0050532C" w:rsidRDefault="00A23E5D" w:rsidP="00A23E5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Виписати із прочитаного тексту невідомі слова в зошит (с. 67-78).</w:t>
            </w:r>
          </w:p>
        </w:tc>
        <w:tc>
          <w:tcPr>
            <w:tcW w:w="1660" w:type="dxa"/>
          </w:tcPr>
          <w:p w14:paraId="175E0420" w14:textId="77777777" w:rsidR="0039039F" w:rsidRPr="0050532C" w:rsidRDefault="0039039F" w:rsidP="0039039F">
            <w:pPr>
              <w:rPr>
                <w:rFonts w:ascii="Times New Roman" w:hAnsi="Times New Roman" w:cs="Times New Roman"/>
              </w:rPr>
            </w:pPr>
          </w:p>
        </w:tc>
      </w:tr>
      <w:tr w:rsidR="00C5705E" w:rsidRPr="0050532C" w14:paraId="546FFB65" w14:textId="77777777" w:rsidTr="0025212C">
        <w:tc>
          <w:tcPr>
            <w:tcW w:w="945" w:type="dxa"/>
          </w:tcPr>
          <w:p w14:paraId="45F54A3D" w14:textId="77777777" w:rsidR="00C5705E" w:rsidRPr="0050532C" w:rsidRDefault="00C5705E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E2DCD57" w14:textId="77777777" w:rsidR="00C5705E" w:rsidRPr="0050532C" w:rsidRDefault="00C5705E" w:rsidP="00C570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E2B71DF" w14:textId="38AAC4F9" w:rsidR="00C5705E" w:rsidRPr="0050532C" w:rsidRDefault="00C5705E" w:rsidP="00C5705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</w:t>
            </w:r>
            <w:r w:rsidR="00C5628D" w:rsidRPr="0050532C">
              <w:rPr>
                <w:rFonts w:ascii="Times New Roman" w:hAnsi="Times New Roman" w:cs="Times New Roman"/>
              </w:rPr>
              <w:t xml:space="preserve">Володимир </w:t>
            </w:r>
            <w:proofErr w:type="spellStart"/>
            <w:r w:rsidR="00C5628D" w:rsidRPr="0050532C">
              <w:rPr>
                <w:rFonts w:ascii="Times New Roman" w:hAnsi="Times New Roman" w:cs="Times New Roman"/>
              </w:rPr>
              <w:t>Рутківський</w:t>
            </w:r>
            <w:proofErr w:type="spellEnd"/>
            <w:r w:rsidR="00C5628D" w:rsidRPr="0050532C">
              <w:rPr>
                <w:rFonts w:ascii="Times New Roman" w:hAnsi="Times New Roman" w:cs="Times New Roman"/>
              </w:rPr>
              <w:t xml:space="preserve"> «Джури козака Швайки». Образи Пилипа Швайки та Юзефа </w:t>
            </w:r>
            <w:proofErr w:type="spellStart"/>
            <w:r w:rsidR="00C5628D" w:rsidRPr="0050532C">
              <w:rPr>
                <w:rFonts w:ascii="Times New Roman" w:hAnsi="Times New Roman" w:cs="Times New Roman"/>
              </w:rPr>
              <w:t>Тишкевича</w:t>
            </w:r>
            <w:proofErr w:type="spellEnd"/>
          </w:p>
        </w:tc>
        <w:tc>
          <w:tcPr>
            <w:tcW w:w="5795" w:type="dxa"/>
          </w:tcPr>
          <w:p w14:paraId="13BC6E2D" w14:textId="0BBEC983" w:rsidR="00C5705E" w:rsidRPr="0050532C" w:rsidRDefault="002C7F18" w:rsidP="00C5705E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характеризує поведінку та вчинки героїв; проводить паралелі між образами і явищами, зображеними в тексті, і власним життєвим досвідом;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38185C61" w14:textId="2F4EDEB3" w:rsidR="00560432" w:rsidRPr="0050532C" w:rsidRDefault="00560432" w:rsidP="00560432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Дати розгорнуту письмову відповідь на запитання «Які козацькі чесноти ми маємо зберегти й передати наступним поколінням?» </w:t>
            </w:r>
          </w:p>
          <w:p w14:paraId="199CB8AD" w14:textId="77777777" w:rsidR="00560432" w:rsidRPr="0050532C" w:rsidRDefault="00560432" w:rsidP="00560432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(5 –7 речень),</w:t>
            </w:r>
          </w:p>
          <w:p w14:paraId="3EDB790F" w14:textId="2C658A9B" w:rsidR="00C5705E" w:rsidRPr="0050532C" w:rsidRDefault="00560432" w:rsidP="00560432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використавши за приклад героїв твору В.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Рутківського</w:t>
            </w:r>
            <w:proofErr w:type="spellEnd"/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0" w:type="dxa"/>
          </w:tcPr>
          <w:p w14:paraId="04BFFD95" w14:textId="77777777" w:rsidR="00C5705E" w:rsidRPr="0050532C" w:rsidRDefault="00C5705E" w:rsidP="00C5705E">
            <w:pPr>
              <w:rPr>
                <w:rFonts w:ascii="Times New Roman" w:hAnsi="Times New Roman" w:cs="Times New Roman"/>
              </w:rPr>
            </w:pPr>
          </w:p>
        </w:tc>
      </w:tr>
      <w:tr w:rsidR="00793977" w:rsidRPr="0050532C" w14:paraId="543AA9FC" w14:textId="77777777" w:rsidTr="0025212C">
        <w:tc>
          <w:tcPr>
            <w:tcW w:w="945" w:type="dxa"/>
          </w:tcPr>
          <w:p w14:paraId="2BB0040D" w14:textId="77777777" w:rsidR="00793977" w:rsidRPr="0050532C" w:rsidRDefault="00793977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1A9820CB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74B56EAA" w14:textId="5713C742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570A19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592EDCD1" w14:textId="38A3F726" w:rsidR="00793977" w:rsidRPr="0050532C" w:rsidRDefault="00C5628D" w:rsidP="0079397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Патріотичні мотиви у творі Миколи Вороного «Євшан-зілля»</w:t>
            </w:r>
          </w:p>
        </w:tc>
        <w:tc>
          <w:tcPr>
            <w:tcW w:w="5795" w:type="dxa"/>
          </w:tcPr>
          <w:p w14:paraId="75DA2C4B" w14:textId="4324899A" w:rsidR="00793977" w:rsidRPr="0050532C" w:rsidRDefault="00366E85" w:rsidP="00793977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поему, формулює тему та основну думку; співвідносить зміст тексту з історичним та культурним контекстом; характеризує поведінку та вчинки героїв; проводить паралелі між образами і </w:t>
            </w:r>
            <w:r w:rsidRPr="0050532C">
              <w:rPr>
                <w:rFonts w:ascii="Times New Roman" w:hAnsi="Times New Roman" w:cs="Times New Roman"/>
              </w:rPr>
              <w:lastRenderedPageBreak/>
              <w:t>явищами, зображеними в тексті, і власним життєвим досвідом;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4DE22870" w14:textId="228E5608" w:rsidR="00793977" w:rsidRPr="0050532C" w:rsidRDefault="00570A19" w:rsidP="0089264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Переказувати поему Миколи Вороного «Євшан-зілля».</w:t>
            </w:r>
          </w:p>
        </w:tc>
        <w:tc>
          <w:tcPr>
            <w:tcW w:w="1660" w:type="dxa"/>
          </w:tcPr>
          <w:p w14:paraId="78363FCE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</w:tr>
      <w:tr w:rsidR="00793977" w:rsidRPr="0050532C" w14:paraId="1DD22FC4" w14:textId="77777777" w:rsidTr="0025212C">
        <w:tc>
          <w:tcPr>
            <w:tcW w:w="945" w:type="dxa"/>
          </w:tcPr>
          <w:p w14:paraId="5E975284" w14:textId="77777777" w:rsidR="00793977" w:rsidRPr="0050532C" w:rsidRDefault="00793977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E456DE3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789598CB" w14:textId="41F4D037" w:rsidR="00793977" w:rsidRPr="0050532C" w:rsidRDefault="00793977" w:rsidP="008454C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</w:t>
            </w:r>
            <w:r w:rsidR="00C5628D" w:rsidRPr="0050532C">
              <w:rPr>
                <w:rFonts w:ascii="Times New Roman" w:hAnsi="Times New Roman" w:cs="Times New Roman"/>
              </w:rPr>
              <w:t>Микола Вороний «Євшан-зілля». Ліро-епічний твір. Поема, ознаки поеми</w:t>
            </w:r>
          </w:p>
        </w:tc>
        <w:tc>
          <w:tcPr>
            <w:tcW w:w="5795" w:type="dxa"/>
          </w:tcPr>
          <w:p w14:paraId="1E13A35A" w14:textId="068D8298" w:rsidR="00793977" w:rsidRPr="0050532C" w:rsidRDefault="00366E85" w:rsidP="00793977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поему, називає ознаки ліро-епічних творів, доводить, що «Євшан-зілля» - поема; бачить різницю між автором твору та ліричним героєм;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726E740E" w14:textId="5FEE0A92" w:rsidR="00793977" w:rsidRPr="0050532C" w:rsidRDefault="00570A19" w:rsidP="00570A1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Заповнити літературний паспорт до поеми М. Вороного «Євшан-зілля».</w:t>
            </w:r>
          </w:p>
        </w:tc>
        <w:tc>
          <w:tcPr>
            <w:tcW w:w="1660" w:type="dxa"/>
          </w:tcPr>
          <w:p w14:paraId="12673E6A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</w:tr>
      <w:tr w:rsidR="00793977" w:rsidRPr="0050532C" w14:paraId="6AC8E71F" w14:textId="77777777" w:rsidTr="0025212C">
        <w:tc>
          <w:tcPr>
            <w:tcW w:w="945" w:type="dxa"/>
          </w:tcPr>
          <w:p w14:paraId="64FF5097" w14:textId="77777777" w:rsidR="00793977" w:rsidRPr="0050532C" w:rsidRDefault="00793977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31C3AC30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AB18687" w14:textId="6A6AAFA6" w:rsidR="00793977" w:rsidRPr="0050532C" w:rsidRDefault="0089264D" w:rsidP="0081552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</w:t>
            </w:r>
            <w:r w:rsidR="0081552D" w:rsidRPr="0050532C">
              <w:rPr>
                <w:rFonts w:ascii="Times New Roman" w:hAnsi="Times New Roman" w:cs="Times New Roman"/>
              </w:rPr>
              <w:t>4</w:t>
            </w:r>
            <w:r w:rsidR="00793977" w:rsidRPr="0050532C">
              <w:rPr>
                <w:rFonts w:ascii="Times New Roman" w:hAnsi="Times New Roman" w:cs="Times New Roman"/>
              </w:rPr>
              <w:t xml:space="preserve">. </w:t>
            </w:r>
            <w:r w:rsidR="00C5628D" w:rsidRPr="0050532C">
              <w:rPr>
                <w:rFonts w:ascii="Times New Roman" w:hAnsi="Times New Roman" w:cs="Times New Roman"/>
              </w:rPr>
              <w:t xml:space="preserve">Всеволод Нестайко «Тореадори з </w:t>
            </w:r>
            <w:proofErr w:type="spellStart"/>
            <w:r w:rsidR="00C5628D" w:rsidRPr="0050532C">
              <w:rPr>
                <w:rFonts w:ascii="Times New Roman" w:hAnsi="Times New Roman" w:cs="Times New Roman"/>
              </w:rPr>
              <w:t>Васюківки</w:t>
            </w:r>
            <w:proofErr w:type="spellEnd"/>
            <w:r w:rsidR="00C5628D" w:rsidRPr="0050532C">
              <w:rPr>
                <w:rFonts w:ascii="Times New Roman" w:hAnsi="Times New Roman" w:cs="Times New Roman"/>
              </w:rPr>
              <w:t>». Пригодницький сюжет твору</w:t>
            </w:r>
          </w:p>
        </w:tc>
        <w:tc>
          <w:tcPr>
            <w:tcW w:w="5795" w:type="dxa"/>
          </w:tcPr>
          <w:p w14:paraId="4782C1C2" w14:textId="5EC43202" w:rsidR="00793977" w:rsidRPr="0050532C" w:rsidRDefault="00366E85" w:rsidP="00366E85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характеризує поведінку та вчинки героїв; проводить паралелі між образами і ситуаціями, зображеними в повісті, і власним життєвим досвідом; проектує власну поведінку в ситуаціях, подібних до тих, що зображено в тексті; виявляє взаємозв’язок змісту або інших компонентів твору із власними потребами для особистісного розвитку; вирізняє спільні та різні риси між власним мовленням і мовленням інших осіб, урізноманітнює власне мовлення завдяки читанню літературних творів, роботі зі словниками та довідковими джерелами.</w:t>
            </w:r>
          </w:p>
        </w:tc>
        <w:tc>
          <w:tcPr>
            <w:tcW w:w="2391" w:type="dxa"/>
          </w:tcPr>
          <w:p w14:paraId="00B8888B" w14:textId="6AA6EEA9" w:rsidR="0081552D" w:rsidRPr="0050532C" w:rsidRDefault="0081552D" w:rsidP="0081552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Пригадати, що таке фразеологізми, знайти і виписати з тексту ті фразеологізми,</w:t>
            </w:r>
          </w:p>
          <w:p w14:paraId="7E500BB6" w14:textId="3EDBAD9C" w:rsidR="00793977" w:rsidRPr="0050532C" w:rsidRDefault="0081552D" w:rsidP="0081552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що викликають сміх.</w:t>
            </w:r>
          </w:p>
        </w:tc>
        <w:tc>
          <w:tcPr>
            <w:tcW w:w="1660" w:type="dxa"/>
          </w:tcPr>
          <w:p w14:paraId="5FDE35F5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</w:tr>
      <w:tr w:rsidR="00793977" w:rsidRPr="0050532C" w14:paraId="70B94D4C" w14:textId="77777777" w:rsidTr="0025212C">
        <w:tc>
          <w:tcPr>
            <w:tcW w:w="945" w:type="dxa"/>
          </w:tcPr>
          <w:p w14:paraId="6F5B6819" w14:textId="77777777" w:rsidR="00793977" w:rsidRPr="0050532C" w:rsidRDefault="00793977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20B56C2A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7286E369" w14:textId="58638144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</w:t>
            </w:r>
            <w:r w:rsidR="002953E1" w:rsidRPr="0050532C">
              <w:rPr>
                <w:rFonts w:ascii="Times New Roman" w:hAnsi="Times New Roman" w:cs="Times New Roman"/>
              </w:rPr>
              <w:t>3</w:t>
            </w:r>
            <w:r w:rsidR="005A398E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6B03479E" w14:textId="673C554D" w:rsidR="00793977" w:rsidRPr="0050532C" w:rsidRDefault="00380D5B" w:rsidP="0079397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Всеволод Нестайко «Тореадори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Васюківки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>». Романтичне та буденне, мрія та дійсність у творі</w:t>
            </w:r>
          </w:p>
        </w:tc>
        <w:tc>
          <w:tcPr>
            <w:tcW w:w="5795" w:type="dxa"/>
          </w:tcPr>
          <w:p w14:paraId="77DF79B9" w14:textId="5A25BBC5" w:rsidR="00793977" w:rsidRPr="0050532C" w:rsidRDefault="004D3A8B" w:rsidP="00793977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характеризує поведінку та вчинки героїв; проводить паралелі між образами і ситуаціями, зображеними в повісті, і власним життєвим досвідом; проектує власну поведінку в ситуаціях, подібних до тих, що зображено в тексті; виявляє взаємозв’язок змісту або інших компонентів твору із власними потребами для особистісного розвитку; вирізняє спільні та різні риси між власним мовленням і мовленням інших осіб, урізноманітнює власне мовлення завдяки читанню літературних творів, роботі зі словниками та довідковими джерелами.</w:t>
            </w:r>
          </w:p>
        </w:tc>
        <w:tc>
          <w:tcPr>
            <w:tcW w:w="2391" w:type="dxa"/>
          </w:tcPr>
          <w:p w14:paraId="298A24B7" w14:textId="38DF3740" w:rsidR="005A398E" w:rsidRPr="0050532C" w:rsidRDefault="005A398E" w:rsidP="005A398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Написати невеликий роздум на тему «Чим вимірюється дружба»,</w:t>
            </w:r>
          </w:p>
          <w:p w14:paraId="65651DCF" w14:textId="77777777" w:rsidR="00532539" w:rsidRPr="0050532C" w:rsidRDefault="005A398E" w:rsidP="005A398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використовуючи приклади з повісті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Вс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. Нестайка «Тореадори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Васюківки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» та з власного життя </w:t>
            </w:r>
          </w:p>
          <w:p w14:paraId="534D9BD4" w14:textId="173EF5B7" w:rsidR="00793977" w:rsidRPr="0050532C" w:rsidRDefault="005A398E" w:rsidP="005A398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(1 с.).</w:t>
            </w:r>
          </w:p>
        </w:tc>
        <w:tc>
          <w:tcPr>
            <w:tcW w:w="1660" w:type="dxa"/>
          </w:tcPr>
          <w:p w14:paraId="635FE3F6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</w:tr>
      <w:tr w:rsidR="00793977" w:rsidRPr="0050532C" w14:paraId="046867D9" w14:textId="77777777" w:rsidTr="0025212C">
        <w:tc>
          <w:tcPr>
            <w:tcW w:w="945" w:type="dxa"/>
          </w:tcPr>
          <w:p w14:paraId="4CB2E8D3" w14:textId="77777777" w:rsidR="00793977" w:rsidRPr="0050532C" w:rsidRDefault="00793977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069AB1F6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7A91CBC" w14:textId="1044441B" w:rsidR="00793977" w:rsidRPr="0050532C" w:rsidRDefault="00E13893" w:rsidP="0079397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A47861" w:rsidRPr="0050532C">
              <w:rPr>
                <w:rFonts w:ascii="Times New Roman" w:hAnsi="Times New Roman" w:cs="Times New Roman"/>
              </w:rPr>
              <w:t>, ГР4</w:t>
            </w:r>
            <w:r w:rsidR="00793977"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77A9CC88" w14:textId="29EF69DF" w:rsidR="00793977" w:rsidRPr="0050532C" w:rsidRDefault="00380D5B" w:rsidP="0020693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Всеволод Нестайко «Тореадори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Васюківки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>». Комічне у повісті</w:t>
            </w:r>
          </w:p>
        </w:tc>
        <w:tc>
          <w:tcPr>
            <w:tcW w:w="5795" w:type="dxa"/>
          </w:tcPr>
          <w:p w14:paraId="48187704" w14:textId="32AFC002" w:rsidR="00793977" w:rsidRPr="0050532C" w:rsidRDefault="00030029" w:rsidP="00793977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характеризує поведінку та вчинки героїв; проводить паралелі між образами і ситуаціями, зображеними в повісті, і власним життєвим досвідом; проектує власну поведінку в ситуаціях, подібних до тих, що зображено в тексті; виявляє взаємозв’язок змісту або інших компонентів твору із власними потребами для особистісного розвитку; вирізняє спільні та різні риси між власним мовленням і мовленням інших осіб, урізноманітнює власне мовлення завдяки читанню літературних творів, роботі зі словниками та довідковими джерелами.</w:t>
            </w:r>
          </w:p>
        </w:tc>
        <w:tc>
          <w:tcPr>
            <w:tcW w:w="2391" w:type="dxa"/>
          </w:tcPr>
          <w:p w14:paraId="1BA024A0" w14:textId="316791FA" w:rsidR="00A47861" w:rsidRPr="0050532C" w:rsidRDefault="00A47861" w:rsidP="00A4786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Прочитати розділ </w:t>
            </w:r>
          </w:p>
          <w:p w14:paraId="69A9E02B" w14:textId="12E65418" w:rsidR="00A47861" w:rsidRPr="0050532C" w:rsidRDefault="00A47861" w:rsidP="00A4786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«</w:t>
            </w:r>
            <w:r w:rsidR="00532539" w:rsidRPr="0050532C">
              <w:rPr>
                <w:rFonts w:ascii="Times New Roman" w:hAnsi="Times New Roman" w:cs="Times New Roman"/>
              </w:rPr>
              <w:t>Усе! Кінець! Я дарую велосипед</w:t>
            </w:r>
            <w:r w:rsidRPr="0050532C">
              <w:rPr>
                <w:rFonts w:ascii="Times New Roman" w:hAnsi="Times New Roman" w:cs="Times New Roman"/>
              </w:rPr>
              <w:t>». Виписати</w:t>
            </w:r>
          </w:p>
          <w:p w14:paraId="6D9AA6CC" w14:textId="431D0D93" w:rsidR="00793977" w:rsidRPr="0050532C" w:rsidRDefault="00A47861" w:rsidP="00A4786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 зошит незрозумілі слова.</w:t>
            </w:r>
          </w:p>
        </w:tc>
        <w:tc>
          <w:tcPr>
            <w:tcW w:w="1660" w:type="dxa"/>
          </w:tcPr>
          <w:p w14:paraId="60FDD1D9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</w:tr>
      <w:tr w:rsidR="00793977" w:rsidRPr="0050532C" w14:paraId="01717A3D" w14:textId="77777777" w:rsidTr="0025212C">
        <w:tc>
          <w:tcPr>
            <w:tcW w:w="945" w:type="dxa"/>
          </w:tcPr>
          <w:p w14:paraId="06DE71AE" w14:textId="77777777" w:rsidR="00793977" w:rsidRPr="0050532C" w:rsidRDefault="00793977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1EBBDF87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287B042D" w14:textId="59DABC17" w:rsidR="00793977" w:rsidRPr="0050532C" w:rsidRDefault="00793977" w:rsidP="00CF350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ГР4. </w:t>
            </w:r>
            <w:r w:rsidR="00380D5B" w:rsidRPr="0050532C">
              <w:rPr>
                <w:rFonts w:ascii="Times New Roman" w:hAnsi="Times New Roman" w:cs="Times New Roman"/>
              </w:rPr>
              <w:t xml:space="preserve">Всеволод Нестайко «Тореадори з </w:t>
            </w:r>
            <w:proofErr w:type="spellStart"/>
            <w:r w:rsidR="00380D5B" w:rsidRPr="0050532C">
              <w:rPr>
                <w:rFonts w:ascii="Times New Roman" w:hAnsi="Times New Roman" w:cs="Times New Roman"/>
              </w:rPr>
              <w:t>Васюківки</w:t>
            </w:r>
            <w:proofErr w:type="spellEnd"/>
            <w:r w:rsidR="00380D5B" w:rsidRPr="0050532C">
              <w:rPr>
                <w:rFonts w:ascii="Times New Roman" w:hAnsi="Times New Roman" w:cs="Times New Roman"/>
              </w:rPr>
              <w:t>». Аналіз поведінки персонажів, їхніх учинків</w:t>
            </w:r>
          </w:p>
        </w:tc>
        <w:tc>
          <w:tcPr>
            <w:tcW w:w="5795" w:type="dxa"/>
          </w:tcPr>
          <w:p w14:paraId="125C0CCA" w14:textId="22AC9A5B" w:rsidR="00793977" w:rsidRPr="0050532C" w:rsidRDefault="00030029" w:rsidP="00793977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характеризує поведінку та вчинки героїв; проводить паралелі між образами і ситуаціями, зображеними в повісті, і власним життєвим досвідом; проектує власну поведінку в ситуаціях, подібних до тих, що зображено в тексті; виявляє взаємозв’язок змісту або інших компонентів твору із власними потребами для особистісного розвитку; вирізняє спільні та різні риси між власним мовленням і мовленням інших осіб, урізноманітнює власне мовлення завдяки читанню літературних творів, роботі зі словниками та довідковими джерелами.</w:t>
            </w:r>
          </w:p>
        </w:tc>
        <w:tc>
          <w:tcPr>
            <w:tcW w:w="2391" w:type="dxa"/>
          </w:tcPr>
          <w:p w14:paraId="70635E12" w14:textId="2FCCFD34" w:rsidR="00793977" w:rsidRPr="0050532C" w:rsidRDefault="00CF3509" w:rsidP="00CF350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Підготувати сценку у своїй групі до одного з фрагментів повісті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Вс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. Нестайка «Тореадори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Васюківки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660" w:type="dxa"/>
          </w:tcPr>
          <w:p w14:paraId="2F1CDDB0" w14:textId="77777777" w:rsidR="00793977" w:rsidRPr="0050532C" w:rsidRDefault="00793977" w:rsidP="00793977">
            <w:pPr>
              <w:rPr>
                <w:rFonts w:ascii="Times New Roman" w:hAnsi="Times New Roman" w:cs="Times New Roman"/>
              </w:rPr>
            </w:pPr>
          </w:p>
        </w:tc>
      </w:tr>
      <w:tr w:rsidR="00E44266" w:rsidRPr="0050532C" w14:paraId="1625C5F4" w14:textId="77777777" w:rsidTr="0025212C">
        <w:tc>
          <w:tcPr>
            <w:tcW w:w="945" w:type="dxa"/>
          </w:tcPr>
          <w:p w14:paraId="58859590" w14:textId="77777777" w:rsidR="00E44266" w:rsidRPr="0050532C" w:rsidRDefault="00E44266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17C78E7B" w14:textId="77777777" w:rsidR="00E44266" w:rsidRPr="0050532C" w:rsidRDefault="00E44266" w:rsidP="00E44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876444A" w14:textId="1B1DD599" w:rsidR="00E44266" w:rsidRPr="0050532C" w:rsidRDefault="00300F0D" w:rsidP="00E4426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E44266"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5DB1BE01" w14:textId="16A2C370" w:rsidR="00E44266" w:rsidRPr="0050532C" w:rsidRDefault="00380D5B" w:rsidP="00380D5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Урок розвитку мовлення. Лист до Всеволода Нестайка із враженнями про прочитані розділи повісті «Тореадори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Васюківки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795" w:type="dxa"/>
          </w:tcPr>
          <w:p w14:paraId="06D3047C" w14:textId="5FBA41C6" w:rsidR="00E44266" w:rsidRPr="0050532C" w:rsidRDefault="00030029" w:rsidP="00E44266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Порівнює героїв твору, створює ланцюжок подій, пов’язаних із певним героєм; проводить паралелі між образами і ситуаціями, зображеними в повісті, і власним життєвим досвідом; проектує власну поведінку в ситуаціях, подібних до тих, що зображено в тексті; виявляє взаємозв’язок змісту або інших компонентів твору із власними потребами для особистісного розвитку; пише лист герою або автору твору .</w:t>
            </w:r>
          </w:p>
        </w:tc>
        <w:tc>
          <w:tcPr>
            <w:tcW w:w="2391" w:type="dxa"/>
          </w:tcPr>
          <w:p w14:paraId="685FAD89" w14:textId="25D9A64D" w:rsidR="00E44266" w:rsidRPr="0050532C" w:rsidRDefault="00300F0D" w:rsidP="00300F0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Намалювати ілюстрацію улюбленого фрагменту повісті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Вс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. Нестайка «Тореадори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Васюківки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660" w:type="dxa"/>
          </w:tcPr>
          <w:p w14:paraId="39914C38" w14:textId="77777777" w:rsidR="00E44266" w:rsidRPr="0050532C" w:rsidRDefault="00E44266" w:rsidP="00E44266">
            <w:pPr>
              <w:rPr>
                <w:rFonts w:ascii="Times New Roman" w:hAnsi="Times New Roman" w:cs="Times New Roman"/>
              </w:rPr>
            </w:pPr>
          </w:p>
        </w:tc>
      </w:tr>
      <w:tr w:rsidR="00E44266" w:rsidRPr="0050532C" w14:paraId="7E0ECF31" w14:textId="77777777" w:rsidTr="0025212C">
        <w:tc>
          <w:tcPr>
            <w:tcW w:w="945" w:type="dxa"/>
          </w:tcPr>
          <w:p w14:paraId="4D573306" w14:textId="77777777" w:rsidR="00E44266" w:rsidRPr="0050532C" w:rsidRDefault="00E44266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254D4692" w14:textId="77777777" w:rsidR="00E44266" w:rsidRPr="0050532C" w:rsidRDefault="00E44266" w:rsidP="00E44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20038B13" w14:textId="77777777" w:rsidR="00235D13" w:rsidRPr="0050532C" w:rsidRDefault="00235D13" w:rsidP="00235D1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</w:t>
            </w:r>
          </w:p>
          <w:p w14:paraId="20991D44" w14:textId="35227C08" w:rsidR="00E44266" w:rsidRPr="0050532C" w:rsidRDefault="00380D5B" w:rsidP="00E4426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Ярослав Стельмах «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Митькозавр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Юрківки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>, або Химера лісового озера». Таємничі та незвичайні події у творі</w:t>
            </w:r>
          </w:p>
        </w:tc>
        <w:tc>
          <w:tcPr>
            <w:tcW w:w="5795" w:type="dxa"/>
          </w:tcPr>
          <w:p w14:paraId="2D048575" w14:textId="039EC67E" w:rsidR="00E44266" w:rsidRPr="0050532C" w:rsidRDefault="00F3433E" w:rsidP="00E44266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формулює тему та основну думку; характеризує поведінку та вчинки героїв; проводить паралелі між образами і явищами, зображеними в тексті, і власним життєвим досвідом;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1554B5D6" w14:textId="77777777" w:rsidR="00D962F5" w:rsidRPr="0050532C" w:rsidRDefault="00D962F5" w:rsidP="00D962F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Прочитати розділ V повісті «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Митькозавр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Юрківки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…» </w:t>
            </w:r>
          </w:p>
          <w:p w14:paraId="2180A57C" w14:textId="6DD08D8F" w:rsidR="00E44266" w:rsidRPr="0050532C" w:rsidRDefault="00D962F5" w:rsidP="00D962F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(с. 136-139).</w:t>
            </w:r>
          </w:p>
        </w:tc>
        <w:tc>
          <w:tcPr>
            <w:tcW w:w="1660" w:type="dxa"/>
          </w:tcPr>
          <w:p w14:paraId="5F594090" w14:textId="77777777" w:rsidR="00E44266" w:rsidRPr="0050532C" w:rsidRDefault="00E44266" w:rsidP="00E44266">
            <w:pPr>
              <w:rPr>
                <w:rFonts w:ascii="Times New Roman" w:hAnsi="Times New Roman" w:cs="Times New Roman"/>
              </w:rPr>
            </w:pPr>
          </w:p>
        </w:tc>
      </w:tr>
      <w:tr w:rsidR="00E44266" w:rsidRPr="0050532C" w14:paraId="6486119C" w14:textId="77777777" w:rsidTr="0025212C">
        <w:tc>
          <w:tcPr>
            <w:tcW w:w="945" w:type="dxa"/>
          </w:tcPr>
          <w:p w14:paraId="21C9A59A" w14:textId="77777777" w:rsidR="00E44266" w:rsidRPr="0050532C" w:rsidRDefault="00E44266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4FE2CFF3" w14:textId="77777777" w:rsidR="00E44266" w:rsidRPr="0050532C" w:rsidRDefault="00E44266" w:rsidP="00E44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3A94AA2" w14:textId="1FF76DCF" w:rsidR="00E44266" w:rsidRPr="0050532C" w:rsidRDefault="00DA6A71" w:rsidP="00E4426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9919E5" w:rsidRPr="0050532C">
              <w:rPr>
                <w:rFonts w:ascii="Times New Roman" w:hAnsi="Times New Roman" w:cs="Times New Roman"/>
              </w:rPr>
              <w:t>, ГР4</w:t>
            </w:r>
            <w:r w:rsidR="00E44266"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4B50704C" w14:textId="593D7B92" w:rsidR="00E44266" w:rsidRPr="0050532C" w:rsidRDefault="00380D5B" w:rsidP="00E4426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Ярослав Стельмах «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Митькозавр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Юрківки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>, або Химера лісового озера». Уява, фантазія та романтичність в житті людини</w:t>
            </w:r>
          </w:p>
        </w:tc>
        <w:tc>
          <w:tcPr>
            <w:tcW w:w="5795" w:type="dxa"/>
          </w:tcPr>
          <w:p w14:paraId="67F0F756" w14:textId="6A1F8BDC" w:rsidR="00E44266" w:rsidRPr="0050532C" w:rsidRDefault="00F3433E" w:rsidP="00DA6A71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формулює тему та основну думку; характеризує поведінку та вчинки героїв; проводить паралелі між образами і явищами, зображеними в тексті, і власним життєвим досвідом;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224D9561" w14:textId="0338D07D" w:rsidR="00E44266" w:rsidRPr="0050532C" w:rsidRDefault="009919E5" w:rsidP="009919E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Знайти в мережі «Інтернет» або в спеціальній літературі основні відомості про згаданих у повісті доісторичних тварин. Підготувати про них коротке повідомлення.</w:t>
            </w:r>
          </w:p>
        </w:tc>
        <w:tc>
          <w:tcPr>
            <w:tcW w:w="1660" w:type="dxa"/>
          </w:tcPr>
          <w:p w14:paraId="15687CBD" w14:textId="77777777" w:rsidR="00E44266" w:rsidRPr="0050532C" w:rsidRDefault="00E44266" w:rsidP="00E44266">
            <w:pPr>
              <w:rPr>
                <w:rFonts w:ascii="Times New Roman" w:hAnsi="Times New Roman" w:cs="Times New Roman"/>
              </w:rPr>
            </w:pPr>
          </w:p>
        </w:tc>
      </w:tr>
      <w:tr w:rsidR="006D3E2E" w:rsidRPr="0050532C" w14:paraId="57D103CF" w14:textId="77777777" w:rsidTr="0025212C">
        <w:tc>
          <w:tcPr>
            <w:tcW w:w="945" w:type="dxa"/>
          </w:tcPr>
          <w:p w14:paraId="1AE70D05" w14:textId="77777777" w:rsidR="006D3E2E" w:rsidRPr="0050532C" w:rsidRDefault="006D3E2E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2CEB4339" w14:textId="77777777" w:rsidR="006D3E2E" w:rsidRPr="0050532C" w:rsidRDefault="006D3E2E" w:rsidP="006D3E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ED2E3FB" w14:textId="2DEEA929" w:rsidR="00453F0F" w:rsidRPr="0050532C" w:rsidRDefault="006D3E2E" w:rsidP="00EB62E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</w:t>
            </w:r>
            <w:r w:rsidR="00594A0C" w:rsidRPr="0050532C">
              <w:rPr>
                <w:rFonts w:ascii="Times New Roman" w:hAnsi="Times New Roman" w:cs="Times New Roman"/>
              </w:rPr>
              <w:t>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587EA358" w14:textId="3B143096" w:rsidR="006D3E2E" w:rsidRPr="0050532C" w:rsidRDefault="00380D5B" w:rsidP="00EB62E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Ярослав Стельмах «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Митькозавр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Юрківки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>, або Химера лісового озера». Характеристика образів Сергія та Митька</w:t>
            </w:r>
          </w:p>
        </w:tc>
        <w:tc>
          <w:tcPr>
            <w:tcW w:w="5795" w:type="dxa"/>
          </w:tcPr>
          <w:p w14:paraId="0D4D454F" w14:textId="0A710FC0" w:rsidR="006D3E2E" w:rsidRPr="0050532C" w:rsidRDefault="00101BD2" w:rsidP="006D3E2E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формулює тему та основну думку; характеризує поведінку та вчинки героїв; проводить паралелі між образами і явищами, зображеними в тексті, і власним життєвим досвідом;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68688F1C" w14:textId="5D1620B8" w:rsidR="006D3E2E" w:rsidRPr="0050532C" w:rsidRDefault="00594A0C" w:rsidP="00594A0C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Підготуватися до усного переказу V або ІХ розділу повісті «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Митькозавр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50532C">
              <w:rPr>
                <w:rFonts w:ascii="Times New Roman" w:hAnsi="Times New Roman" w:cs="Times New Roman"/>
              </w:rPr>
              <w:t>Юрківки</w:t>
            </w:r>
            <w:proofErr w:type="spellEnd"/>
            <w:r w:rsidRPr="0050532C">
              <w:rPr>
                <w:rFonts w:ascii="Times New Roman" w:hAnsi="Times New Roman" w:cs="Times New Roman"/>
              </w:rPr>
              <w:t>…».</w:t>
            </w:r>
          </w:p>
        </w:tc>
        <w:tc>
          <w:tcPr>
            <w:tcW w:w="1660" w:type="dxa"/>
          </w:tcPr>
          <w:p w14:paraId="0E4713D8" w14:textId="77777777" w:rsidR="006D3E2E" w:rsidRPr="0050532C" w:rsidRDefault="006D3E2E" w:rsidP="006D3E2E">
            <w:pPr>
              <w:rPr>
                <w:rFonts w:ascii="Times New Roman" w:hAnsi="Times New Roman" w:cs="Times New Roman"/>
              </w:rPr>
            </w:pPr>
          </w:p>
        </w:tc>
      </w:tr>
      <w:tr w:rsidR="00D5320B" w:rsidRPr="0050532C" w14:paraId="20AAE8DE" w14:textId="77777777" w:rsidTr="0025212C">
        <w:tc>
          <w:tcPr>
            <w:tcW w:w="945" w:type="dxa"/>
          </w:tcPr>
          <w:p w14:paraId="4D14894F" w14:textId="77777777" w:rsidR="00D5320B" w:rsidRPr="0050532C" w:rsidRDefault="00D5320B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27E484AD" w14:textId="77777777" w:rsidR="00D5320B" w:rsidRPr="0050532C" w:rsidRDefault="00D5320B" w:rsidP="00D532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4C2A6AF" w14:textId="3240215E" w:rsidR="00D5320B" w:rsidRPr="0050532C" w:rsidRDefault="00380D5B" w:rsidP="00380D5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Підсумкова робота з теми «З видимого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пізнавай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невидиме» за ГР3. Письмово взаємодіє (твір)</w:t>
            </w:r>
          </w:p>
        </w:tc>
        <w:tc>
          <w:tcPr>
            <w:tcW w:w="5795" w:type="dxa"/>
          </w:tcPr>
          <w:p w14:paraId="3A814624" w14:textId="23038CC2" w:rsidR="00D5320B" w:rsidRPr="0050532C" w:rsidRDefault="00101BD2" w:rsidP="00D5320B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Застосовує набуті знання для висловлення власних поглядів та переконань; установлює причинно-наслідкові зв’язки; висловлює своє ставлення до думок інших осіб на основі прочитаних текстів.</w:t>
            </w:r>
          </w:p>
        </w:tc>
        <w:tc>
          <w:tcPr>
            <w:tcW w:w="2391" w:type="dxa"/>
          </w:tcPr>
          <w:p w14:paraId="0D8F2195" w14:textId="77777777" w:rsidR="00DB4B6B" w:rsidRPr="0050532C" w:rsidRDefault="00DB4B6B" w:rsidP="00DB4B6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Прочитати інформацію про Лесю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Воронину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</w:t>
            </w:r>
          </w:p>
          <w:p w14:paraId="0C6CA042" w14:textId="47080A99" w:rsidR="00D5320B" w:rsidRPr="0050532C" w:rsidRDefault="00DB4B6B" w:rsidP="00DB4B6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на с. 154.</w:t>
            </w:r>
          </w:p>
        </w:tc>
        <w:tc>
          <w:tcPr>
            <w:tcW w:w="1660" w:type="dxa"/>
          </w:tcPr>
          <w:p w14:paraId="3E4CBAE6" w14:textId="77777777" w:rsidR="00D5320B" w:rsidRPr="0050532C" w:rsidRDefault="00D5320B" w:rsidP="00D5320B">
            <w:pPr>
              <w:rPr>
                <w:rFonts w:ascii="Times New Roman" w:hAnsi="Times New Roman" w:cs="Times New Roman"/>
              </w:rPr>
            </w:pPr>
          </w:p>
        </w:tc>
      </w:tr>
      <w:tr w:rsidR="00D5320B" w:rsidRPr="0050532C" w14:paraId="7FC2057F" w14:textId="77777777" w:rsidTr="0025212C">
        <w:tc>
          <w:tcPr>
            <w:tcW w:w="945" w:type="dxa"/>
          </w:tcPr>
          <w:p w14:paraId="0B194F3B" w14:textId="77777777" w:rsidR="00D5320B" w:rsidRPr="0050532C" w:rsidRDefault="00D5320B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5014600" w14:textId="77777777" w:rsidR="00D5320B" w:rsidRPr="0050532C" w:rsidRDefault="00D5320B" w:rsidP="00D532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07DF113" w14:textId="1DCB907E" w:rsidR="00D5320B" w:rsidRPr="0050532C" w:rsidRDefault="00D5320B" w:rsidP="00D5320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</w:t>
            </w:r>
            <w:r w:rsidR="00B251AE" w:rsidRPr="0050532C">
              <w:rPr>
                <w:rFonts w:ascii="Times New Roman" w:hAnsi="Times New Roman" w:cs="Times New Roman"/>
              </w:rPr>
              <w:t>ГР3</w:t>
            </w:r>
            <w:r w:rsidR="005F28EA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7CE75759" w14:textId="1E51DE7D" w:rsidR="00D5320B" w:rsidRPr="0050532C" w:rsidRDefault="006C26EA" w:rsidP="00D5320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Леся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Воронина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«Таємне Товариство боягузів, або засіб від переляку № 9». </w:t>
            </w:r>
            <w:r w:rsidRPr="0050532C">
              <w:rPr>
                <w:rFonts w:ascii="Times New Roman" w:hAnsi="Times New Roman" w:cs="Times New Roman"/>
              </w:rPr>
              <w:lastRenderedPageBreak/>
              <w:t>Фантастична повість про виховання мужності та гідності</w:t>
            </w:r>
          </w:p>
        </w:tc>
        <w:tc>
          <w:tcPr>
            <w:tcW w:w="5795" w:type="dxa"/>
          </w:tcPr>
          <w:p w14:paraId="520EDA02" w14:textId="5F459961" w:rsidR="00D5320B" w:rsidRPr="0050532C" w:rsidRDefault="00101BD2" w:rsidP="00EB62E3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Читає повість у різний спосіб відповідно до мети читання; сприймає інформацію на слух; визначає кульмінацію твору; характеризує поведінку та вчинки героїв; проводить паралелі між образами і явищами, </w:t>
            </w:r>
            <w:r w:rsidRPr="0050532C">
              <w:rPr>
                <w:rFonts w:ascii="Times New Roman" w:hAnsi="Times New Roman" w:cs="Times New Roman"/>
              </w:rPr>
              <w:lastRenderedPageBreak/>
              <w:t>зображеними в тексті, і власним життєвим досвідом;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1ECE4F21" w14:textId="7BEFB344" w:rsidR="00D5320B" w:rsidRPr="0050532C" w:rsidRDefault="005F28EA" w:rsidP="00B251A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Прочитати розділи 13-15 (с. 166-168) повісті «ТТБ…», переказувати.</w:t>
            </w:r>
          </w:p>
        </w:tc>
        <w:tc>
          <w:tcPr>
            <w:tcW w:w="1660" w:type="dxa"/>
          </w:tcPr>
          <w:p w14:paraId="6BBE54A4" w14:textId="77777777" w:rsidR="00D5320B" w:rsidRPr="0050532C" w:rsidRDefault="00D5320B" w:rsidP="00D5320B">
            <w:pPr>
              <w:rPr>
                <w:rFonts w:ascii="Times New Roman" w:hAnsi="Times New Roman" w:cs="Times New Roman"/>
              </w:rPr>
            </w:pPr>
          </w:p>
        </w:tc>
      </w:tr>
      <w:tr w:rsidR="009A7BC4" w:rsidRPr="0050532C" w14:paraId="56D2F377" w14:textId="77777777" w:rsidTr="0025212C">
        <w:tc>
          <w:tcPr>
            <w:tcW w:w="945" w:type="dxa"/>
          </w:tcPr>
          <w:p w14:paraId="6555AB0A" w14:textId="77777777" w:rsidR="009A7BC4" w:rsidRPr="0050532C" w:rsidRDefault="009A7BC4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228F8E5A" w14:textId="77777777" w:rsidR="009A7BC4" w:rsidRPr="0050532C" w:rsidRDefault="009A7BC4" w:rsidP="009A7B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429F4B9" w14:textId="610AD641" w:rsidR="009A7BC4" w:rsidRPr="0050532C" w:rsidRDefault="00E43BBC" w:rsidP="009A7BC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B251AE" w:rsidRPr="0050532C">
              <w:rPr>
                <w:rFonts w:ascii="Times New Roman" w:hAnsi="Times New Roman" w:cs="Times New Roman"/>
              </w:rPr>
              <w:t>, ГР4</w:t>
            </w:r>
            <w:r w:rsidR="009A7BC4"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7854E5DD" w14:textId="1729C2DE" w:rsidR="009A7BC4" w:rsidRPr="0050532C" w:rsidRDefault="006C26EA" w:rsidP="009A7BC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Леся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Воронина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«Таємне Товариство боягузів, або засіб від переляку № 9». Цінність родинних стосунків. Образ Клима</w:t>
            </w:r>
          </w:p>
        </w:tc>
        <w:tc>
          <w:tcPr>
            <w:tcW w:w="5795" w:type="dxa"/>
          </w:tcPr>
          <w:p w14:paraId="6C0340F3" w14:textId="1686A8A1" w:rsidR="009A7BC4" w:rsidRPr="0050532C" w:rsidRDefault="00101BD2" w:rsidP="009A7BC4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сприймає інформацію на слух; визначає кульмінацію твору; характеризує поведінку та вчинки героїв; проводить паралелі між образами і явищами, зображеними в тексті, і власним життєвим досвідом;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53DF993F" w14:textId="6C4CED6D" w:rsidR="009A7BC4" w:rsidRPr="0050532C" w:rsidRDefault="00D20562" w:rsidP="00B251AE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Прочитати розділи 25-29 (с. 178-182) повісті «ТТБ…», переказувати.</w:t>
            </w:r>
          </w:p>
        </w:tc>
        <w:tc>
          <w:tcPr>
            <w:tcW w:w="1660" w:type="dxa"/>
          </w:tcPr>
          <w:p w14:paraId="4406E02D" w14:textId="77777777" w:rsidR="009A7BC4" w:rsidRPr="0050532C" w:rsidRDefault="009A7BC4" w:rsidP="009A7BC4">
            <w:pPr>
              <w:rPr>
                <w:rFonts w:ascii="Times New Roman" w:hAnsi="Times New Roman" w:cs="Times New Roman"/>
              </w:rPr>
            </w:pPr>
          </w:p>
        </w:tc>
      </w:tr>
      <w:tr w:rsidR="00D20101" w:rsidRPr="0050532C" w14:paraId="0124B41F" w14:textId="77777777" w:rsidTr="0025212C">
        <w:tc>
          <w:tcPr>
            <w:tcW w:w="945" w:type="dxa"/>
          </w:tcPr>
          <w:p w14:paraId="703B79EC" w14:textId="77777777" w:rsidR="00D20101" w:rsidRPr="0050532C" w:rsidRDefault="00D20101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34C1533D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0385AAC" w14:textId="5D9587BF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ГР4. </w:t>
            </w:r>
          </w:p>
          <w:p w14:paraId="77A3126A" w14:textId="1ABBE9F0" w:rsidR="00D20101" w:rsidRPr="0050532C" w:rsidRDefault="006C26EA" w:rsidP="00D2010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Леся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Воронина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«Таємне Товариство боягузів, або засіб від переляку № 9». Про</w:t>
            </w:r>
            <w:r w:rsidR="00AA287A" w:rsidRPr="0050532C">
              <w:rPr>
                <w:rFonts w:ascii="Times New Roman" w:hAnsi="Times New Roman" w:cs="Times New Roman"/>
              </w:rPr>
              <w:t>б</w:t>
            </w:r>
            <w:r w:rsidRPr="0050532C">
              <w:rPr>
                <w:rFonts w:ascii="Times New Roman" w:hAnsi="Times New Roman" w:cs="Times New Roman"/>
              </w:rPr>
              <w:t>лематика повісті</w:t>
            </w:r>
          </w:p>
        </w:tc>
        <w:tc>
          <w:tcPr>
            <w:tcW w:w="5795" w:type="dxa"/>
          </w:tcPr>
          <w:p w14:paraId="460662BF" w14:textId="5BE332E0" w:rsidR="00D20101" w:rsidRPr="0050532C" w:rsidRDefault="00101BD2" w:rsidP="00D20101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сприймає інформацію на слух; визначає сюжетні елементи повісті; характеризує поведінку та вчинки героїв; проводить паралелі між образами і явищами, зображеними в тексті, і власним життєвим досвідом; формулює висновки відповідно до поставленого завдання на основі аналізу опрацьованого тексту.</w:t>
            </w:r>
          </w:p>
        </w:tc>
        <w:tc>
          <w:tcPr>
            <w:tcW w:w="2391" w:type="dxa"/>
          </w:tcPr>
          <w:p w14:paraId="7E070523" w14:textId="718AB689" w:rsidR="00D20101" w:rsidRPr="0050532C" w:rsidRDefault="003D19D9" w:rsidP="003D19D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Виписати зі збірки народної творчості приказки й прислів’я про жаб.</w:t>
            </w:r>
          </w:p>
        </w:tc>
        <w:tc>
          <w:tcPr>
            <w:tcW w:w="1660" w:type="dxa"/>
          </w:tcPr>
          <w:p w14:paraId="6E5D020E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</w:tr>
      <w:tr w:rsidR="00D20101" w:rsidRPr="0050532C" w14:paraId="5B37B0C3" w14:textId="77777777" w:rsidTr="0025212C">
        <w:tc>
          <w:tcPr>
            <w:tcW w:w="945" w:type="dxa"/>
          </w:tcPr>
          <w:p w14:paraId="4C86A772" w14:textId="77777777" w:rsidR="00D20101" w:rsidRPr="0050532C" w:rsidRDefault="00D20101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4D29694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9DE9388" w14:textId="46401575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</w:t>
            </w:r>
            <w:r w:rsidR="009039A5" w:rsidRPr="0050532C">
              <w:rPr>
                <w:rFonts w:ascii="Times New Roman" w:hAnsi="Times New Roman" w:cs="Times New Roman"/>
              </w:rPr>
              <w:t>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7DE7A79E" w14:textId="32F6033E" w:rsidR="00D20101" w:rsidRPr="0050532C" w:rsidRDefault="00CB6962" w:rsidP="00D2010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Зірка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Мензатюк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«Ангел Золоте Волосся». Незвичайні події у фантастичному творі</w:t>
            </w:r>
          </w:p>
        </w:tc>
        <w:tc>
          <w:tcPr>
            <w:tcW w:w="5795" w:type="dxa"/>
          </w:tcPr>
          <w:p w14:paraId="3B166244" w14:textId="396ECC23" w:rsidR="00D20101" w:rsidRPr="0050532C" w:rsidRDefault="00101BD2" w:rsidP="00D20101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повість у різний спосіб відповідно до мети читання; характеризує поведінку та вчинки героїв; проводить паралелі між образами і ситуаціями, зображеними в повісті, і власним життєвим досвідом; проектує власну поведінку в ситуаціях, подібних до тих, що зображено в тексті; виявляє взаємозв’язок змісту або інших компонентів твору із власними потребами для особистісного розвитку; вирізняє спільні та різні риси між власним мовленням і мовленням інших осіб, урізноманітнює власне мовлення завдяки читанню літературних творів, роботі із словниками та довідковими джерелами.</w:t>
            </w:r>
          </w:p>
        </w:tc>
        <w:tc>
          <w:tcPr>
            <w:tcW w:w="2391" w:type="dxa"/>
          </w:tcPr>
          <w:p w14:paraId="2B613BEE" w14:textId="64EAC5E0" w:rsidR="009039A5" w:rsidRPr="0050532C" w:rsidRDefault="009039A5" w:rsidP="009039A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Стисло переказувати перші два розділи твору З.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Мензатюк</w:t>
            </w:r>
            <w:proofErr w:type="spellEnd"/>
          </w:p>
          <w:p w14:paraId="64C4ACEF" w14:textId="4C44D208" w:rsidR="00D20101" w:rsidRPr="0050532C" w:rsidRDefault="009039A5" w:rsidP="009039A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«Ангел Золоте Волосся» від імені головної героїні.</w:t>
            </w:r>
          </w:p>
        </w:tc>
        <w:tc>
          <w:tcPr>
            <w:tcW w:w="1660" w:type="dxa"/>
          </w:tcPr>
          <w:p w14:paraId="682B2BAE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</w:tr>
      <w:tr w:rsidR="00D20101" w:rsidRPr="0050532C" w14:paraId="5BA89391" w14:textId="77777777" w:rsidTr="0025212C">
        <w:tc>
          <w:tcPr>
            <w:tcW w:w="945" w:type="dxa"/>
          </w:tcPr>
          <w:p w14:paraId="35BBD80B" w14:textId="77777777" w:rsidR="00D20101" w:rsidRPr="0050532C" w:rsidRDefault="00D20101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025BEFD2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C0C0C41" w14:textId="7B62EA72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6E20AD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  <w:r w:rsidR="00CB6962" w:rsidRPr="0050532C">
              <w:rPr>
                <w:rFonts w:ascii="Times New Roman" w:hAnsi="Times New Roman" w:cs="Times New Roman"/>
              </w:rPr>
              <w:t xml:space="preserve">Зірка </w:t>
            </w:r>
            <w:proofErr w:type="spellStart"/>
            <w:r w:rsidR="00CB6962" w:rsidRPr="0050532C">
              <w:rPr>
                <w:rFonts w:ascii="Times New Roman" w:hAnsi="Times New Roman" w:cs="Times New Roman"/>
              </w:rPr>
              <w:t>Мензатюк</w:t>
            </w:r>
            <w:proofErr w:type="spellEnd"/>
            <w:r w:rsidR="00CB6962" w:rsidRPr="0050532C">
              <w:rPr>
                <w:rFonts w:ascii="Times New Roman" w:hAnsi="Times New Roman" w:cs="Times New Roman"/>
              </w:rPr>
              <w:t xml:space="preserve"> «Ангел Золоте Волосся». Захист </w:t>
            </w:r>
            <w:proofErr w:type="spellStart"/>
            <w:r w:rsidR="00CB6962" w:rsidRPr="0050532C">
              <w:rPr>
                <w:rFonts w:ascii="Times New Roman" w:hAnsi="Times New Roman" w:cs="Times New Roman"/>
              </w:rPr>
              <w:lastRenderedPageBreak/>
              <w:t>мініпроєкту</w:t>
            </w:r>
            <w:proofErr w:type="spellEnd"/>
          </w:p>
        </w:tc>
        <w:tc>
          <w:tcPr>
            <w:tcW w:w="5795" w:type="dxa"/>
          </w:tcPr>
          <w:p w14:paraId="153EDF9A" w14:textId="1683322D" w:rsidR="00D20101" w:rsidRPr="0050532C" w:rsidRDefault="00993943" w:rsidP="00D20101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Читає повість у різний спосіб відповідно до мети читання; характеризує поведінку та вчинки героїв; проводить паралелі між образами і ситуаціями, </w:t>
            </w:r>
            <w:r w:rsidRPr="0050532C">
              <w:rPr>
                <w:rFonts w:ascii="Times New Roman" w:hAnsi="Times New Roman" w:cs="Times New Roman"/>
              </w:rPr>
              <w:lastRenderedPageBreak/>
              <w:t>зображеними в повісті, і власним життєвим досвідом; працює в групі; проектує власну поведінку в ситуаціях, подібних до тих, що зображено в тексті; виявляє взаємозв’язок змісту або інших компонентів твору із власними потребами для особистісного розвитку; вирізняє спільні та різні риси між власним мовленням і мовленням інших осіб, урізноманітнює власне мовлення завдяки читанню літературних творів, роботі із словниками та довідковими джерелами.</w:t>
            </w:r>
          </w:p>
        </w:tc>
        <w:tc>
          <w:tcPr>
            <w:tcW w:w="2391" w:type="dxa"/>
          </w:tcPr>
          <w:p w14:paraId="584AADB6" w14:textId="7E9C5020" w:rsidR="00693145" w:rsidRPr="0050532C" w:rsidRDefault="00693145" w:rsidP="0069314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Стисло переказувати третій розділ твору З.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Мензатюк</w:t>
            </w:r>
            <w:proofErr w:type="spellEnd"/>
          </w:p>
          <w:p w14:paraId="2814D417" w14:textId="43F6F908" w:rsidR="00D20101" w:rsidRPr="0050532C" w:rsidRDefault="00693145" w:rsidP="0069314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«Ангел Золоте Волосся».</w:t>
            </w:r>
          </w:p>
        </w:tc>
        <w:tc>
          <w:tcPr>
            <w:tcW w:w="1660" w:type="dxa"/>
          </w:tcPr>
          <w:p w14:paraId="42193239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</w:tr>
      <w:tr w:rsidR="00D20101" w:rsidRPr="0050532C" w14:paraId="0C72BE6B" w14:textId="77777777" w:rsidTr="0025212C">
        <w:tc>
          <w:tcPr>
            <w:tcW w:w="945" w:type="dxa"/>
          </w:tcPr>
          <w:p w14:paraId="39DB54BD" w14:textId="77777777" w:rsidR="00D20101" w:rsidRPr="0050532C" w:rsidRDefault="00D20101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2E4EAEED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7DC6C1B" w14:textId="77777777" w:rsidR="000670A1" w:rsidRPr="0050532C" w:rsidRDefault="000670A1" w:rsidP="000670A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</w:t>
            </w:r>
          </w:p>
          <w:p w14:paraId="1B9992E4" w14:textId="14E89F86" w:rsidR="00D20101" w:rsidRPr="0050532C" w:rsidRDefault="00985483" w:rsidP="0098548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Узагальнення вивченого в розділі «Живильні джерела мудрих книжок». </w:t>
            </w:r>
          </w:p>
        </w:tc>
        <w:tc>
          <w:tcPr>
            <w:tcW w:w="5795" w:type="dxa"/>
          </w:tcPr>
          <w:p w14:paraId="6DA4F1AB" w14:textId="1B2BBFAE" w:rsidR="00D20101" w:rsidRPr="0050532C" w:rsidRDefault="00993943" w:rsidP="00993943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Правильно співвідносить авторів та назви творів; називає елементи сюжету в повісті;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6BD819D7" w14:textId="662D9E66" w:rsidR="00D20101" w:rsidRPr="0050532C" w:rsidRDefault="00B91147" w:rsidP="00B91147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Повторити інформацію на с. 66-200, підготуватися до підсумкової роботи.</w:t>
            </w:r>
          </w:p>
        </w:tc>
        <w:tc>
          <w:tcPr>
            <w:tcW w:w="1660" w:type="dxa"/>
          </w:tcPr>
          <w:p w14:paraId="5C643C86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</w:tr>
      <w:tr w:rsidR="00D20101" w:rsidRPr="0050532C" w14:paraId="58B482C3" w14:textId="77777777" w:rsidTr="0025212C">
        <w:tc>
          <w:tcPr>
            <w:tcW w:w="945" w:type="dxa"/>
          </w:tcPr>
          <w:p w14:paraId="1597A552" w14:textId="77777777" w:rsidR="00D20101" w:rsidRPr="0050532C" w:rsidRDefault="00D20101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75ADF78E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2DFEE857" w14:textId="550F22CB" w:rsidR="00D20101" w:rsidRPr="0050532C" w:rsidRDefault="0050532C" w:rsidP="00C86AAD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ГР3, ГР4.</w:t>
            </w:r>
            <w:r>
              <w:rPr>
                <w:rFonts w:ascii="Times New Roman" w:hAnsi="Times New Roman" w:cs="Times New Roman"/>
              </w:rPr>
              <w:t xml:space="preserve"> Підсумок</w:t>
            </w:r>
            <w:r w:rsidRPr="0050532C">
              <w:rPr>
                <w:rFonts w:ascii="Times New Roman" w:hAnsi="Times New Roman" w:cs="Times New Roman"/>
              </w:rPr>
              <w:t xml:space="preserve"> </w:t>
            </w:r>
            <w:r w:rsidR="00985483" w:rsidRPr="0050532C">
              <w:rPr>
                <w:rFonts w:ascii="Times New Roman" w:hAnsi="Times New Roman" w:cs="Times New Roman"/>
              </w:rPr>
              <w:t xml:space="preserve">з теми «З видимого </w:t>
            </w:r>
            <w:proofErr w:type="spellStart"/>
            <w:r w:rsidR="00985483" w:rsidRPr="0050532C">
              <w:rPr>
                <w:rFonts w:ascii="Times New Roman" w:hAnsi="Times New Roman" w:cs="Times New Roman"/>
              </w:rPr>
              <w:t>пізнавай</w:t>
            </w:r>
            <w:proofErr w:type="spellEnd"/>
            <w:r w:rsidR="00985483" w:rsidRPr="0050532C">
              <w:rPr>
                <w:rFonts w:ascii="Times New Roman" w:hAnsi="Times New Roman" w:cs="Times New Roman"/>
              </w:rPr>
              <w:t xml:space="preserve"> невидиме» </w:t>
            </w:r>
          </w:p>
        </w:tc>
        <w:tc>
          <w:tcPr>
            <w:tcW w:w="5795" w:type="dxa"/>
          </w:tcPr>
          <w:p w14:paraId="27241EDC" w14:textId="7AD57593" w:rsidR="00D20101" w:rsidRPr="0050532C" w:rsidRDefault="00993943" w:rsidP="001B3A95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Правильно називає вивчені ліро-епічні та прозові твори; співвідносить авторів із назвами творів, знаходить засоби художньої виразності в рядках прочитаних творів;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2FC09BD0" w14:textId="0658794E" w:rsidR="00D20101" w:rsidRPr="0050532C" w:rsidRDefault="00C86AAD" w:rsidP="00197BB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Повторити елементи сюжету.</w:t>
            </w:r>
          </w:p>
        </w:tc>
        <w:tc>
          <w:tcPr>
            <w:tcW w:w="1660" w:type="dxa"/>
          </w:tcPr>
          <w:p w14:paraId="0B2655C1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</w:tr>
      <w:tr w:rsidR="003C3B84" w:rsidRPr="0050532C" w14:paraId="17CBC204" w14:textId="77777777" w:rsidTr="008A0A2F">
        <w:tc>
          <w:tcPr>
            <w:tcW w:w="15128" w:type="dxa"/>
            <w:gridSpan w:val="6"/>
            <w:shd w:val="clear" w:color="auto" w:fill="F2F2F2" w:themeFill="background1" w:themeFillShade="F2"/>
          </w:tcPr>
          <w:p w14:paraId="753F4876" w14:textId="171B15A0" w:rsidR="003C3B84" w:rsidRPr="0050532C" w:rsidRDefault="003C3B84" w:rsidP="003C3B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3C3B84">
              <w:rPr>
                <w:rFonts w:ascii="Times New Roman" w:hAnsi="Times New Roman" w:cs="Times New Roman"/>
                <w:color w:val="000000" w:themeColor="text1"/>
              </w:rPr>
              <w:t xml:space="preserve"> чверть</w:t>
            </w:r>
          </w:p>
        </w:tc>
      </w:tr>
      <w:tr w:rsidR="00D20101" w:rsidRPr="0050532C" w14:paraId="3DA80FB8" w14:textId="77777777" w:rsidTr="0025212C">
        <w:tc>
          <w:tcPr>
            <w:tcW w:w="945" w:type="dxa"/>
          </w:tcPr>
          <w:p w14:paraId="4FB6C982" w14:textId="77777777" w:rsidR="00D20101" w:rsidRPr="0050532C" w:rsidRDefault="00D20101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325D5D4A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2D0AA49" w14:textId="0DF8BAFF" w:rsidR="00D20101" w:rsidRPr="0050532C" w:rsidRDefault="00985483" w:rsidP="000C055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Аналіз підсумкового </w:t>
            </w:r>
            <w:r w:rsidR="0050532C">
              <w:rPr>
                <w:rFonts w:ascii="Times New Roman" w:hAnsi="Times New Roman" w:cs="Times New Roman"/>
              </w:rPr>
              <w:t>уроку</w:t>
            </w:r>
          </w:p>
        </w:tc>
        <w:tc>
          <w:tcPr>
            <w:tcW w:w="5795" w:type="dxa"/>
          </w:tcPr>
          <w:p w14:paraId="5A219A85" w14:textId="7DF2D88D" w:rsidR="00D20101" w:rsidRPr="0050532C" w:rsidRDefault="00993943" w:rsidP="00CA1F29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Правильно називає вивчені ліро-епічні та прозові твори; співвідносить авторів із назвами творів, знаходить засоби художньої виразності в рядках прочитаних творах;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5631BEA6" w14:textId="22197F38" w:rsidR="00D20101" w:rsidRPr="0050532C" w:rsidRDefault="002763EA" w:rsidP="000C055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Повторити елементи сюжету.</w:t>
            </w:r>
          </w:p>
        </w:tc>
        <w:tc>
          <w:tcPr>
            <w:tcW w:w="1660" w:type="dxa"/>
          </w:tcPr>
          <w:p w14:paraId="4D6BDA71" w14:textId="77777777" w:rsidR="00D20101" w:rsidRPr="0050532C" w:rsidRDefault="00D20101" w:rsidP="00D20101">
            <w:pPr>
              <w:rPr>
                <w:rFonts w:ascii="Times New Roman" w:hAnsi="Times New Roman" w:cs="Times New Roman"/>
              </w:rPr>
            </w:pPr>
          </w:p>
        </w:tc>
      </w:tr>
      <w:tr w:rsidR="00870E6C" w:rsidRPr="0050532C" w14:paraId="1212AE9B" w14:textId="77777777" w:rsidTr="0025212C">
        <w:tc>
          <w:tcPr>
            <w:tcW w:w="945" w:type="dxa"/>
          </w:tcPr>
          <w:p w14:paraId="3ECD9DF9" w14:textId="77777777" w:rsidR="00870E6C" w:rsidRPr="0050532C" w:rsidRDefault="00870E6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71322668" w14:textId="77777777" w:rsidR="00870E6C" w:rsidRPr="0050532C" w:rsidRDefault="00870E6C" w:rsidP="00870E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2BF85287" w14:textId="59687928" w:rsidR="00870E6C" w:rsidRPr="0050532C" w:rsidRDefault="00870E6C" w:rsidP="000670A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</w:t>
            </w:r>
            <w:r w:rsidR="00985483" w:rsidRPr="0050532C">
              <w:rPr>
                <w:rFonts w:ascii="Times New Roman" w:hAnsi="Times New Roman" w:cs="Times New Roman"/>
              </w:rPr>
              <w:t>Урок літератури рідного краю</w:t>
            </w:r>
          </w:p>
        </w:tc>
        <w:tc>
          <w:tcPr>
            <w:tcW w:w="5795" w:type="dxa"/>
          </w:tcPr>
          <w:p w14:paraId="7082CA80" w14:textId="57A2C594" w:rsidR="00870E6C" w:rsidRPr="0050532C" w:rsidRDefault="00993943" w:rsidP="00870E6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вірші; розвиває вміння відчувати поезію та виокремлювати образ ліричного героя; характеризує особливості віршованої форми; висловлює в усній та/або письмовій формі власні почуття, враження, викликані прочитаним, своє ставлення до зображених у поезії явищ; пояснює вплив прочитаного тексту на формування власного естетичного смаку, читацьких </w:t>
            </w:r>
            <w:r w:rsidRPr="0050532C">
              <w:rPr>
                <w:rFonts w:ascii="Times New Roman" w:hAnsi="Times New Roman" w:cs="Times New Roman"/>
              </w:rPr>
              <w:lastRenderedPageBreak/>
              <w:t>інтересів; поєднує інформацію, подану в різні способи у межах одного або кількох текстів.</w:t>
            </w:r>
          </w:p>
        </w:tc>
        <w:tc>
          <w:tcPr>
            <w:tcW w:w="2391" w:type="dxa"/>
          </w:tcPr>
          <w:p w14:paraId="649F78F3" w14:textId="4FB2E51A" w:rsidR="00870E6C" w:rsidRPr="0050532C" w:rsidRDefault="002763EA" w:rsidP="00114B3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Знайти інші поезії Д. Яворницького, обрати одну та визначити в ній художні засоби.</w:t>
            </w:r>
          </w:p>
        </w:tc>
        <w:tc>
          <w:tcPr>
            <w:tcW w:w="1660" w:type="dxa"/>
          </w:tcPr>
          <w:p w14:paraId="54EFE435" w14:textId="77777777" w:rsidR="00870E6C" w:rsidRPr="0050532C" w:rsidRDefault="00870E6C" w:rsidP="00870E6C">
            <w:pPr>
              <w:rPr>
                <w:rFonts w:ascii="Times New Roman" w:hAnsi="Times New Roman" w:cs="Times New Roman"/>
              </w:rPr>
            </w:pPr>
          </w:p>
        </w:tc>
      </w:tr>
      <w:tr w:rsidR="00870E6C" w:rsidRPr="0050532C" w14:paraId="78310384" w14:textId="77777777" w:rsidTr="0025212C">
        <w:tc>
          <w:tcPr>
            <w:tcW w:w="945" w:type="dxa"/>
          </w:tcPr>
          <w:p w14:paraId="2A3C7575" w14:textId="77777777" w:rsidR="00870E6C" w:rsidRPr="0050532C" w:rsidRDefault="00870E6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C72E2AB" w14:textId="77777777" w:rsidR="00870E6C" w:rsidRPr="0050532C" w:rsidRDefault="00870E6C" w:rsidP="00870E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02D40C0" w14:textId="4108FEFD" w:rsidR="000670A1" w:rsidRPr="0050532C" w:rsidRDefault="00870E6C" w:rsidP="00114B3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</w:t>
            </w:r>
            <w:r w:rsidR="008071C3" w:rsidRPr="0050532C">
              <w:rPr>
                <w:rFonts w:ascii="Times New Roman" w:hAnsi="Times New Roman" w:cs="Times New Roman"/>
              </w:rPr>
              <w:t>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0E6E99CF" w14:textId="76935986" w:rsidR="00870E6C" w:rsidRPr="0050532C" w:rsidRDefault="00985483" w:rsidP="00114B3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Степан Руданський «Добре торгувалось». Співомовка – унікальне явище в літературі</w:t>
            </w:r>
          </w:p>
        </w:tc>
        <w:tc>
          <w:tcPr>
            <w:tcW w:w="5795" w:type="dxa"/>
          </w:tcPr>
          <w:p w14:paraId="440F4C07" w14:textId="266CFAFC" w:rsidR="00870E6C" w:rsidRPr="0050532C" w:rsidRDefault="00993943" w:rsidP="00870E6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гумористичні твори у різний спосіб відповідно до мети читання та інтонаційних особливостей; визначає сюжетно-композиційні особливості та викривальну спрямованість співомовок; характеризує особливості форми гуморесок та співомовок, зумовлені змістом; формулює висновки відповідно до поставленого завдання на основі аналізу опрацьованого тексту;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проеціює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власний або відомий життєвий досвід на порушені в гумористичних творах проблеми.</w:t>
            </w:r>
          </w:p>
        </w:tc>
        <w:tc>
          <w:tcPr>
            <w:tcW w:w="2391" w:type="dxa"/>
          </w:tcPr>
          <w:p w14:paraId="19D73C8C" w14:textId="77777777" w:rsidR="008071C3" w:rsidRPr="0050532C" w:rsidRDefault="008071C3" w:rsidP="008071C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Заповнити в зошиті «Діаграму Венна». За потреби скористатися матеріалом про гумор і сатиру </w:t>
            </w:r>
          </w:p>
          <w:p w14:paraId="19E47A5E" w14:textId="4E151519" w:rsidR="00870E6C" w:rsidRPr="0050532C" w:rsidRDefault="008071C3" w:rsidP="008071C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(с. 204).</w:t>
            </w:r>
          </w:p>
        </w:tc>
        <w:tc>
          <w:tcPr>
            <w:tcW w:w="1660" w:type="dxa"/>
          </w:tcPr>
          <w:p w14:paraId="6D37291C" w14:textId="77777777" w:rsidR="00870E6C" w:rsidRPr="0050532C" w:rsidRDefault="00870E6C" w:rsidP="00870E6C">
            <w:pPr>
              <w:rPr>
                <w:rFonts w:ascii="Times New Roman" w:hAnsi="Times New Roman" w:cs="Times New Roman"/>
              </w:rPr>
            </w:pPr>
          </w:p>
        </w:tc>
      </w:tr>
      <w:tr w:rsidR="00A657FC" w:rsidRPr="0050532C" w14:paraId="2CEE1113" w14:textId="77777777" w:rsidTr="0025212C">
        <w:tc>
          <w:tcPr>
            <w:tcW w:w="945" w:type="dxa"/>
          </w:tcPr>
          <w:p w14:paraId="77837ADF" w14:textId="77777777" w:rsidR="00A657FC" w:rsidRPr="0050532C" w:rsidRDefault="00A657F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0A0DB161" w14:textId="77777777" w:rsidR="00A657FC" w:rsidRPr="0050532C" w:rsidRDefault="00A657FC" w:rsidP="00A657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4A5A8D29" w14:textId="435962E1" w:rsidR="00A657FC" w:rsidRPr="0050532C" w:rsidRDefault="00A657FC" w:rsidP="00A657FC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BC35CB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  <w:r w:rsidR="00985483" w:rsidRPr="0050532C">
              <w:rPr>
                <w:rFonts w:ascii="Times New Roman" w:hAnsi="Times New Roman" w:cs="Times New Roman"/>
              </w:rPr>
              <w:t>Степан Руданський «Запорожці у короля», «Торбин брат». Висміювання моральних вад, негативних рис характеру</w:t>
            </w:r>
          </w:p>
        </w:tc>
        <w:tc>
          <w:tcPr>
            <w:tcW w:w="5795" w:type="dxa"/>
          </w:tcPr>
          <w:p w14:paraId="0EE63D35" w14:textId="2F0B0E85" w:rsidR="00A657FC" w:rsidRPr="0050532C" w:rsidRDefault="00993943" w:rsidP="00A657F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гумористичні твори у різний спосіб відповідно до мети читання та інтонаційних особливостей; визначає сюжетно-композиційні особливості та викривальну спрямованість співомовок; характеризує особливості форми гуморесок та співомовок, зумовлені змістом; формулює висновки відповідно до поставленого завдання на основі аналізу опрацьованого тексту;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проеціює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власний або відомий життєвий досвід на порушені в гумористичних творах проблеми.</w:t>
            </w:r>
          </w:p>
        </w:tc>
        <w:tc>
          <w:tcPr>
            <w:tcW w:w="2391" w:type="dxa"/>
          </w:tcPr>
          <w:p w14:paraId="58D78DDB" w14:textId="064844D6" w:rsidR="00E73B81" w:rsidRPr="0050532C" w:rsidRDefault="00E73B81" w:rsidP="00E73B8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Підготувати по три запитання до кожної співомовки </w:t>
            </w:r>
          </w:p>
          <w:p w14:paraId="6069EA64" w14:textId="77777777" w:rsidR="00E73B81" w:rsidRPr="0050532C" w:rsidRDefault="00E73B81" w:rsidP="00E73B8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С. Руданського за</w:t>
            </w:r>
          </w:p>
          <w:p w14:paraId="31C6CF87" w14:textId="5A51E461" w:rsidR="00A657FC" w:rsidRPr="0050532C" w:rsidRDefault="00E73B81" w:rsidP="00E73B81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змістом (письмово).</w:t>
            </w:r>
          </w:p>
        </w:tc>
        <w:tc>
          <w:tcPr>
            <w:tcW w:w="1660" w:type="dxa"/>
          </w:tcPr>
          <w:p w14:paraId="33144D81" w14:textId="77777777" w:rsidR="00A657FC" w:rsidRPr="0050532C" w:rsidRDefault="00A657FC" w:rsidP="00A657FC">
            <w:pPr>
              <w:rPr>
                <w:rFonts w:ascii="Times New Roman" w:hAnsi="Times New Roman" w:cs="Times New Roman"/>
              </w:rPr>
            </w:pPr>
          </w:p>
        </w:tc>
      </w:tr>
      <w:tr w:rsidR="00A657FC" w:rsidRPr="0050532C" w14:paraId="7E6D3F42" w14:textId="77777777" w:rsidTr="0025212C">
        <w:tc>
          <w:tcPr>
            <w:tcW w:w="945" w:type="dxa"/>
          </w:tcPr>
          <w:p w14:paraId="2FDA5C8B" w14:textId="77777777" w:rsidR="00A657FC" w:rsidRPr="0050532C" w:rsidRDefault="00A657F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71D0833" w14:textId="77777777" w:rsidR="00A657FC" w:rsidRPr="0050532C" w:rsidRDefault="00A657FC" w:rsidP="00A657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5FD08636" w14:textId="7DCBB170" w:rsidR="00A657FC" w:rsidRPr="0050532C" w:rsidRDefault="00A657FC" w:rsidP="0098548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</w:t>
            </w:r>
            <w:r w:rsidR="00985483" w:rsidRPr="0050532C">
              <w:rPr>
                <w:rFonts w:ascii="Times New Roman" w:hAnsi="Times New Roman" w:cs="Times New Roman"/>
              </w:rPr>
              <w:t>Урок позакласного читання. Степан Руданський «Окуляри», «Свиня свинею»</w:t>
            </w:r>
          </w:p>
        </w:tc>
        <w:tc>
          <w:tcPr>
            <w:tcW w:w="5795" w:type="dxa"/>
          </w:tcPr>
          <w:p w14:paraId="5DB99EDB" w14:textId="7327C19A" w:rsidR="00A657FC" w:rsidRPr="0050532C" w:rsidRDefault="00993943" w:rsidP="00A657F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гумористичні твори у різний спосіб відповідно до мети читання та інтонаційних особливостей; визначає сюжетно-композиційні особливості та викривальну спрямованість співомовок; характеризує особливості форми гуморесок та співомовок, зумовлені змістом; формулює висновки відповідно до поставленого завдання на основі аналізу опрацьованого тексту;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проеціює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власний або відомий життєвий досвід на порушені в гумористичних творах проблеми.</w:t>
            </w:r>
          </w:p>
        </w:tc>
        <w:tc>
          <w:tcPr>
            <w:tcW w:w="2391" w:type="dxa"/>
          </w:tcPr>
          <w:p w14:paraId="72881B8E" w14:textId="69B6E5D6" w:rsidR="00650750" w:rsidRPr="0050532C" w:rsidRDefault="00650750" w:rsidP="0065075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Підготувати ілюстрацію до однієї співомовки </w:t>
            </w:r>
          </w:p>
          <w:p w14:paraId="35101E36" w14:textId="6A961E6E" w:rsidR="00A657FC" w:rsidRPr="0050532C" w:rsidRDefault="00650750" w:rsidP="0065075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С. Руданського.</w:t>
            </w:r>
          </w:p>
        </w:tc>
        <w:tc>
          <w:tcPr>
            <w:tcW w:w="1660" w:type="dxa"/>
          </w:tcPr>
          <w:p w14:paraId="4663D19D" w14:textId="77777777" w:rsidR="00A657FC" w:rsidRPr="0050532C" w:rsidRDefault="00A657FC" w:rsidP="00A657FC">
            <w:pPr>
              <w:rPr>
                <w:rFonts w:ascii="Times New Roman" w:hAnsi="Times New Roman" w:cs="Times New Roman"/>
              </w:rPr>
            </w:pPr>
          </w:p>
        </w:tc>
      </w:tr>
      <w:tr w:rsidR="00A657FC" w:rsidRPr="0050532C" w14:paraId="17713F2E" w14:textId="77777777" w:rsidTr="0025212C">
        <w:tc>
          <w:tcPr>
            <w:tcW w:w="945" w:type="dxa"/>
          </w:tcPr>
          <w:p w14:paraId="5F653BAE" w14:textId="77777777" w:rsidR="00A657FC" w:rsidRPr="0050532C" w:rsidRDefault="00A657F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49AF73E0" w14:textId="77777777" w:rsidR="00A657FC" w:rsidRPr="0050532C" w:rsidRDefault="00A657FC" w:rsidP="00A657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AFD4744" w14:textId="0B9C084A" w:rsidR="00A657FC" w:rsidRPr="0050532C" w:rsidRDefault="000624CB" w:rsidP="0065075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</w:t>
            </w:r>
            <w:r w:rsidR="00650750" w:rsidRPr="0050532C">
              <w:rPr>
                <w:rFonts w:ascii="Times New Roman" w:hAnsi="Times New Roman" w:cs="Times New Roman"/>
              </w:rPr>
              <w:t>4</w:t>
            </w:r>
            <w:r w:rsidR="00A657FC" w:rsidRPr="0050532C">
              <w:rPr>
                <w:rFonts w:ascii="Times New Roman" w:hAnsi="Times New Roman" w:cs="Times New Roman"/>
              </w:rPr>
              <w:t xml:space="preserve">. </w:t>
            </w:r>
            <w:r w:rsidR="00985483" w:rsidRPr="0050532C">
              <w:rPr>
                <w:rFonts w:ascii="Times New Roman" w:hAnsi="Times New Roman" w:cs="Times New Roman"/>
              </w:rPr>
              <w:lastRenderedPageBreak/>
              <w:t xml:space="preserve">Павло </w:t>
            </w:r>
            <w:proofErr w:type="spellStart"/>
            <w:r w:rsidR="00985483" w:rsidRPr="0050532C">
              <w:rPr>
                <w:rFonts w:ascii="Times New Roman" w:hAnsi="Times New Roman" w:cs="Times New Roman"/>
              </w:rPr>
              <w:t>Глазовий</w:t>
            </w:r>
            <w:proofErr w:type="spellEnd"/>
            <w:r w:rsidR="00985483" w:rsidRPr="0050532C">
              <w:rPr>
                <w:rFonts w:ascii="Times New Roman" w:hAnsi="Times New Roman" w:cs="Times New Roman"/>
              </w:rPr>
              <w:t xml:space="preserve"> «Еволюція», «Найважча роль». Основні ідеї творів, художні особливості гуморесок</w:t>
            </w:r>
          </w:p>
        </w:tc>
        <w:tc>
          <w:tcPr>
            <w:tcW w:w="5795" w:type="dxa"/>
          </w:tcPr>
          <w:p w14:paraId="11A3F551" w14:textId="2501C046" w:rsidR="00A657FC" w:rsidRPr="0050532C" w:rsidRDefault="00993943" w:rsidP="00A657F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Читає гумористичні твори у різний спосіб відповідно </w:t>
            </w:r>
            <w:r w:rsidRPr="0050532C">
              <w:rPr>
                <w:rFonts w:ascii="Times New Roman" w:hAnsi="Times New Roman" w:cs="Times New Roman"/>
              </w:rPr>
              <w:lastRenderedPageBreak/>
              <w:t xml:space="preserve">до мети читання та інтонаційних особливостей; визначає сюжетно-композиційні особливості та викривальну спрямованість співомовок; характеризує особливості форми гуморесок та співомовок, зумовлені змістом; формулює висновки відповідно до поставленого завдання на основі аналізу опрацьованого тексту;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проекціює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власний або відомий життєвий досвід на порушені в гумористичних творах проблеми.</w:t>
            </w:r>
          </w:p>
        </w:tc>
        <w:tc>
          <w:tcPr>
            <w:tcW w:w="2391" w:type="dxa"/>
          </w:tcPr>
          <w:p w14:paraId="5A06D068" w14:textId="50FCCE3F" w:rsidR="00A657FC" w:rsidRPr="0050532C" w:rsidRDefault="00650750" w:rsidP="0065075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Вивчити напам’ять </w:t>
            </w:r>
            <w:r w:rsidRPr="0050532C">
              <w:rPr>
                <w:rFonts w:ascii="Times New Roman" w:hAnsi="Times New Roman" w:cs="Times New Roman"/>
              </w:rPr>
              <w:lastRenderedPageBreak/>
              <w:t xml:space="preserve">одну гумореску П.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Глазового</w:t>
            </w:r>
            <w:proofErr w:type="spellEnd"/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0" w:type="dxa"/>
          </w:tcPr>
          <w:p w14:paraId="52761786" w14:textId="77777777" w:rsidR="00A657FC" w:rsidRPr="0050532C" w:rsidRDefault="00A657FC" w:rsidP="00A657FC">
            <w:pPr>
              <w:rPr>
                <w:rFonts w:ascii="Times New Roman" w:hAnsi="Times New Roman" w:cs="Times New Roman"/>
              </w:rPr>
            </w:pPr>
          </w:p>
        </w:tc>
      </w:tr>
      <w:tr w:rsidR="004E4A93" w:rsidRPr="0050532C" w14:paraId="4EA1AF6F" w14:textId="77777777" w:rsidTr="0025212C">
        <w:tc>
          <w:tcPr>
            <w:tcW w:w="945" w:type="dxa"/>
          </w:tcPr>
          <w:p w14:paraId="5B98E04C" w14:textId="77777777" w:rsidR="004E4A93" w:rsidRPr="0050532C" w:rsidRDefault="004E4A93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12E19BE1" w14:textId="77777777" w:rsidR="004E4A93" w:rsidRPr="0050532C" w:rsidRDefault="004E4A93" w:rsidP="004E4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7425B92A" w14:textId="305176CF" w:rsidR="004E4A93" w:rsidRPr="0050532C" w:rsidRDefault="004E4A93" w:rsidP="00A273F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ГР4. </w:t>
            </w:r>
            <w:r w:rsidR="00985483" w:rsidRPr="0050532C">
              <w:rPr>
                <w:rFonts w:ascii="Times New Roman" w:hAnsi="Times New Roman" w:cs="Times New Roman"/>
              </w:rPr>
              <w:t xml:space="preserve">Павло </w:t>
            </w:r>
            <w:proofErr w:type="spellStart"/>
            <w:r w:rsidR="00985483" w:rsidRPr="0050532C">
              <w:rPr>
                <w:rFonts w:ascii="Times New Roman" w:hAnsi="Times New Roman" w:cs="Times New Roman"/>
              </w:rPr>
              <w:t>Глазовий</w:t>
            </w:r>
            <w:proofErr w:type="spellEnd"/>
            <w:r w:rsidR="00985483" w:rsidRPr="0050532C">
              <w:rPr>
                <w:rFonts w:ascii="Times New Roman" w:hAnsi="Times New Roman" w:cs="Times New Roman"/>
              </w:rPr>
              <w:t xml:space="preserve"> «Заморські гості», «Похвала». Викривальна спрямованість текстів</w:t>
            </w:r>
          </w:p>
        </w:tc>
        <w:tc>
          <w:tcPr>
            <w:tcW w:w="5795" w:type="dxa"/>
          </w:tcPr>
          <w:p w14:paraId="663D6376" w14:textId="2A2F6E06" w:rsidR="004E4A93" w:rsidRPr="0050532C" w:rsidRDefault="00993943" w:rsidP="004E4A93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гумористичні твори у різний спосіб відповідно до мети читання та інтонаційних особливостей; визначає сюжетно-композиційні особливості та викривальну спрямованість співомовок; характеризує особливості форми гуморесок та співомовок, зумовлені змістом; формулює висновки відповідно до поставленого завдання на основі аналізу опрацьованого тексту;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проєкціює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власний або відомий життєвий досвід на порушені в гумористичних творах проблеми.</w:t>
            </w:r>
          </w:p>
        </w:tc>
        <w:tc>
          <w:tcPr>
            <w:tcW w:w="2391" w:type="dxa"/>
          </w:tcPr>
          <w:p w14:paraId="37FF72B8" w14:textId="74FF8621" w:rsidR="00A273F4" w:rsidRPr="0050532C" w:rsidRDefault="00A273F4" w:rsidP="00A273F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Написати вільне есе на тему «Почуття гумору - ознака духовного здоров’я людини» (5-7 речень). Використати в ньому один приклад із</w:t>
            </w:r>
          </w:p>
          <w:p w14:paraId="5C1D9296" w14:textId="5DE0C3B9" w:rsidR="004E4A93" w:rsidRPr="0050532C" w:rsidRDefault="00A273F4" w:rsidP="00A273F4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життя.</w:t>
            </w:r>
          </w:p>
        </w:tc>
        <w:tc>
          <w:tcPr>
            <w:tcW w:w="1660" w:type="dxa"/>
          </w:tcPr>
          <w:p w14:paraId="758D73D5" w14:textId="77777777" w:rsidR="004E4A93" w:rsidRPr="0050532C" w:rsidRDefault="004E4A93" w:rsidP="004E4A93">
            <w:pPr>
              <w:rPr>
                <w:rFonts w:ascii="Times New Roman" w:hAnsi="Times New Roman" w:cs="Times New Roman"/>
              </w:rPr>
            </w:pPr>
          </w:p>
        </w:tc>
      </w:tr>
      <w:tr w:rsidR="004E4A93" w:rsidRPr="0050532C" w14:paraId="5E4D4783" w14:textId="77777777" w:rsidTr="0025212C">
        <w:tc>
          <w:tcPr>
            <w:tcW w:w="945" w:type="dxa"/>
          </w:tcPr>
          <w:p w14:paraId="43C32C72" w14:textId="77777777" w:rsidR="004E4A93" w:rsidRPr="0050532C" w:rsidRDefault="004E4A93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318CF3CC" w14:textId="77777777" w:rsidR="004E4A93" w:rsidRPr="0050532C" w:rsidRDefault="004E4A93" w:rsidP="004E4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7719F8C" w14:textId="66956467" w:rsidR="004E4A93" w:rsidRPr="0050532C" w:rsidRDefault="00985483" w:rsidP="0098548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ГР3, ГР4. Урок позакласного читання. Павло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Глазовий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«Кухлик», «Допитливий син»</w:t>
            </w:r>
          </w:p>
        </w:tc>
        <w:tc>
          <w:tcPr>
            <w:tcW w:w="5795" w:type="dxa"/>
          </w:tcPr>
          <w:p w14:paraId="2D026772" w14:textId="06647B67" w:rsidR="004E4A93" w:rsidRPr="0050532C" w:rsidRDefault="00993943" w:rsidP="004E4A93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гумористичні твори у різний спосіб відповідно до мети читання та інтонаційних особливостей; визначає сюжетно-композиційні особливості та викривальну спрямованість співомовок; характеризує особливості форми гуморесок та співомовок, зумовлені змістом; формулює висновки відповідно до поставленого завдання на основі аналізу опрацьованого тексту;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проеціює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власний або відомий життєвий досвід на порушені в гумористичних творах проблеми.</w:t>
            </w:r>
          </w:p>
        </w:tc>
        <w:tc>
          <w:tcPr>
            <w:tcW w:w="2391" w:type="dxa"/>
          </w:tcPr>
          <w:p w14:paraId="504752FC" w14:textId="68C14A28" w:rsidR="004E4A93" w:rsidRPr="0050532C" w:rsidRDefault="002715A4" w:rsidP="00F34C6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Подумати над запитанням: «Яку пораду ви дали б героям гуморесок П.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Глазового</w:t>
            </w:r>
            <w:proofErr w:type="spellEnd"/>
            <w:r w:rsidRPr="0050532C">
              <w:rPr>
                <w:rFonts w:ascii="Times New Roman" w:hAnsi="Times New Roman" w:cs="Times New Roman"/>
              </w:rPr>
              <w:t>?»</w:t>
            </w:r>
          </w:p>
        </w:tc>
        <w:tc>
          <w:tcPr>
            <w:tcW w:w="1660" w:type="dxa"/>
          </w:tcPr>
          <w:p w14:paraId="5B476DD4" w14:textId="77777777" w:rsidR="004E4A93" w:rsidRPr="0050532C" w:rsidRDefault="004E4A93" w:rsidP="004E4A93">
            <w:pPr>
              <w:rPr>
                <w:rFonts w:ascii="Times New Roman" w:hAnsi="Times New Roman" w:cs="Times New Roman"/>
              </w:rPr>
            </w:pPr>
          </w:p>
        </w:tc>
      </w:tr>
      <w:tr w:rsidR="004E4A93" w:rsidRPr="0050532C" w14:paraId="0CF6822C" w14:textId="77777777" w:rsidTr="0025212C">
        <w:tc>
          <w:tcPr>
            <w:tcW w:w="945" w:type="dxa"/>
          </w:tcPr>
          <w:p w14:paraId="34F60F7C" w14:textId="77777777" w:rsidR="004E4A93" w:rsidRPr="0050532C" w:rsidRDefault="004E4A93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5EBCE6AE" w14:textId="77777777" w:rsidR="004E4A93" w:rsidRPr="0050532C" w:rsidRDefault="004E4A93" w:rsidP="004E4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FEA8ADD" w14:textId="6AADD9A0" w:rsidR="004E4A93" w:rsidRPr="0050532C" w:rsidRDefault="002173BA" w:rsidP="0098548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597AF5" w:rsidRPr="0050532C">
              <w:rPr>
                <w:rFonts w:ascii="Times New Roman" w:hAnsi="Times New Roman" w:cs="Times New Roman"/>
              </w:rPr>
              <w:t>, ГР4</w:t>
            </w:r>
            <w:r w:rsidR="004E4A93" w:rsidRPr="0050532C">
              <w:rPr>
                <w:rFonts w:ascii="Times New Roman" w:hAnsi="Times New Roman" w:cs="Times New Roman"/>
              </w:rPr>
              <w:t xml:space="preserve">. </w:t>
            </w:r>
            <w:r w:rsidR="00985483" w:rsidRPr="0050532C">
              <w:rPr>
                <w:rFonts w:ascii="Times New Roman" w:hAnsi="Times New Roman" w:cs="Times New Roman"/>
              </w:rPr>
              <w:t xml:space="preserve">Урок розвитку мовлення. «Почуття гумору — ознака </w:t>
            </w:r>
            <w:r w:rsidR="00985483" w:rsidRPr="0050532C">
              <w:rPr>
                <w:rFonts w:ascii="Times New Roman" w:hAnsi="Times New Roman" w:cs="Times New Roman"/>
              </w:rPr>
              <w:lastRenderedPageBreak/>
              <w:t>духовного здоров’я людини» з викори</w:t>
            </w:r>
            <w:r w:rsidR="00532539" w:rsidRPr="0050532C">
              <w:rPr>
                <w:rFonts w:ascii="Times New Roman" w:hAnsi="Times New Roman" w:cs="Times New Roman"/>
              </w:rPr>
              <w:t>станням одного прикладу з життя</w:t>
            </w:r>
          </w:p>
        </w:tc>
        <w:tc>
          <w:tcPr>
            <w:tcW w:w="5795" w:type="dxa"/>
          </w:tcPr>
          <w:p w14:paraId="33DDF81C" w14:textId="2AF9B359" w:rsidR="004E4A93" w:rsidRPr="0050532C" w:rsidRDefault="00993943" w:rsidP="004E4A93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Порівнює гумористичні твори; характеризує вплив окремих деталей, зокрема художніх, на сприйняття тексту; складає усний твір (за планом); об’єктивно оцінює відповіді однокласників, дотримуючись </w:t>
            </w:r>
            <w:r w:rsidRPr="0050532C">
              <w:rPr>
                <w:rFonts w:ascii="Times New Roman" w:hAnsi="Times New Roman" w:cs="Times New Roman"/>
              </w:rPr>
              <w:lastRenderedPageBreak/>
              <w:t>структури таблиці; розв’язує кросворд «навпаки».</w:t>
            </w:r>
          </w:p>
        </w:tc>
        <w:tc>
          <w:tcPr>
            <w:tcW w:w="2391" w:type="dxa"/>
          </w:tcPr>
          <w:p w14:paraId="65840A02" w14:textId="4DC0E4CD" w:rsidR="004E4A93" w:rsidRPr="0050532C" w:rsidRDefault="002715A4" w:rsidP="00F34C6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Повторити визначення </w:t>
            </w:r>
            <w:r w:rsidRPr="0050532C">
              <w:rPr>
                <w:rFonts w:ascii="Times New Roman" w:hAnsi="Times New Roman" w:cs="Times New Roman"/>
                <w:i/>
              </w:rPr>
              <w:t>гумор, сатира, співомовка, гумореска</w:t>
            </w:r>
            <w:r w:rsidRPr="005053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0" w:type="dxa"/>
          </w:tcPr>
          <w:p w14:paraId="1580E5A4" w14:textId="77777777" w:rsidR="004E4A93" w:rsidRPr="0050532C" w:rsidRDefault="004E4A93" w:rsidP="004E4A93">
            <w:pPr>
              <w:rPr>
                <w:rFonts w:ascii="Times New Roman" w:hAnsi="Times New Roman" w:cs="Times New Roman"/>
              </w:rPr>
            </w:pPr>
          </w:p>
        </w:tc>
      </w:tr>
      <w:tr w:rsidR="0061366C" w:rsidRPr="0050532C" w14:paraId="2393193F" w14:textId="77777777" w:rsidTr="0025212C">
        <w:tc>
          <w:tcPr>
            <w:tcW w:w="945" w:type="dxa"/>
          </w:tcPr>
          <w:p w14:paraId="450B4344" w14:textId="77777777" w:rsidR="0061366C" w:rsidRPr="0050532C" w:rsidRDefault="0061366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5C206B82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2C931F7" w14:textId="00E4A28C" w:rsidR="0061366C" w:rsidRPr="0050532C" w:rsidRDefault="00F34C68" w:rsidP="00F34C6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597AF5" w:rsidRPr="0050532C">
              <w:rPr>
                <w:rFonts w:ascii="Times New Roman" w:hAnsi="Times New Roman" w:cs="Times New Roman"/>
              </w:rPr>
              <w:t>, ГР4</w:t>
            </w:r>
            <w:r w:rsidR="0061366C" w:rsidRPr="0050532C">
              <w:rPr>
                <w:rFonts w:ascii="Times New Roman" w:hAnsi="Times New Roman" w:cs="Times New Roman"/>
              </w:rPr>
              <w:t xml:space="preserve">. </w:t>
            </w:r>
            <w:r w:rsidR="00985483" w:rsidRPr="0050532C">
              <w:rPr>
                <w:rFonts w:ascii="Times New Roman" w:hAnsi="Times New Roman" w:cs="Times New Roman"/>
              </w:rPr>
              <w:t>Леонід Глібов «Щука». Сатиричне змалювання судової системи часі письменника в байці</w:t>
            </w:r>
          </w:p>
        </w:tc>
        <w:tc>
          <w:tcPr>
            <w:tcW w:w="5795" w:type="dxa"/>
          </w:tcPr>
          <w:p w14:paraId="5B8EC578" w14:textId="20C0295E" w:rsidR="0061366C" w:rsidRPr="0050532C" w:rsidRDefault="00993943" w:rsidP="0061366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байки у різний спосіб відповідно до мети читання та інтонаційних особливостей; відрізняє поняття: байка, мораль, алегорія; характеризує порушені в байці проблеми; виявляє та відтворює алегоричний зміст байки; творчо використовує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засоби, обираючи із запропонованих варіантів доречні нестандартні рішення, обґрунтовуючи зроблений вибір; проводить паралелі між образами і явищами, зображеними в тексті, і власним життєвим досвідом; виявляє взаємозв’язок змісту або інших компонентів твору із власними потребами для особистісного розвитку.</w:t>
            </w:r>
          </w:p>
        </w:tc>
        <w:tc>
          <w:tcPr>
            <w:tcW w:w="2391" w:type="dxa"/>
          </w:tcPr>
          <w:p w14:paraId="0F3A6649" w14:textId="320E4342" w:rsidR="0061366C" w:rsidRPr="0050532C" w:rsidRDefault="00597AF5" w:rsidP="00597AF5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Вивчити напам’ять байку Л. Глібова «Щука»  (с. 212-213).</w:t>
            </w:r>
          </w:p>
        </w:tc>
        <w:tc>
          <w:tcPr>
            <w:tcW w:w="1660" w:type="dxa"/>
          </w:tcPr>
          <w:p w14:paraId="4E72C241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</w:tr>
      <w:tr w:rsidR="0061366C" w:rsidRPr="0050532C" w14:paraId="7362F605" w14:textId="77777777" w:rsidTr="0025212C">
        <w:tc>
          <w:tcPr>
            <w:tcW w:w="945" w:type="dxa"/>
          </w:tcPr>
          <w:p w14:paraId="73C1A7EC" w14:textId="77777777" w:rsidR="0061366C" w:rsidRPr="0050532C" w:rsidRDefault="0061366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753F959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B91CBD6" w14:textId="2D470701" w:rsidR="0061366C" w:rsidRPr="0050532C" w:rsidRDefault="00FA7470" w:rsidP="0061366C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</w:t>
            </w:r>
            <w:r w:rsidR="00FE1ECA" w:rsidRPr="0050532C">
              <w:rPr>
                <w:rFonts w:ascii="Times New Roman" w:hAnsi="Times New Roman" w:cs="Times New Roman"/>
              </w:rPr>
              <w:t xml:space="preserve">ГР3, </w:t>
            </w:r>
            <w:r w:rsidR="0061366C" w:rsidRPr="0050532C">
              <w:rPr>
                <w:rFonts w:ascii="Times New Roman" w:hAnsi="Times New Roman" w:cs="Times New Roman"/>
              </w:rPr>
              <w:t xml:space="preserve">ГР4. </w:t>
            </w:r>
            <w:r w:rsidR="00985483" w:rsidRPr="0050532C">
              <w:rPr>
                <w:rFonts w:ascii="Times New Roman" w:hAnsi="Times New Roman" w:cs="Times New Roman"/>
              </w:rPr>
              <w:t>Леонід Глібов «Муха і Бджола». Зневага до ледачих людей, які користуються здобутками інших</w:t>
            </w:r>
          </w:p>
        </w:tc>
        <w:tc>
          <w:tcPr>
            <w:tcW w:w="5795" w:type="dxa"/>
          </w:tcPr>
          <w:p w14:paraId="434597ED" w14:textId="7229462F" w:rsidR="0061366C" w:rsidRPr="0050532C" w:rsidRDefault="00993943" w:rsidP="0061366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байки у різний спосіб відповідно до мети читання та інтонаційних особливостей; відрізняє поняття: байка, мораль, алегорія; характеризує порушені в байці проблеми; виявляє та відтворює алегоричний зміст байки; творчо використовує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засоби, обираючи із запропонованих варіантів доречні нестандартні рішення, обґрунтовуючи зроблений вибір; проводить паралелі між образами і явищами, зображеними в тексті, і власним життєвим досвідом; виявляє взаємозв’язок змісту або інших компонентів твору із власними потребами для особистісного розвитку.</w:t>
            </w:r>
          </w:p>
        </w:tc>
        <w:tc>
          <w:tcPr>
            <w:tcW w:w="2391" w:type="dxa"/>
          </w:tcPr>
          <w:p w14:paraId="5FE22800" w14:textId="72441FD8" w:rsidR="0061366C" w:rsidRPr="0050532C" w:rsidRDefault="00FE1ECA" w:rsidP="00FE1ECA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Зробити ілюстрацію до байки Л. Глібова «Муха і Бджола».</w:t>
            </w:r>
          </w:p>
        </w:tc>
        <w:tc>
          <w:tcPr>
            <w:tcW w:w="1660" w:type="dxa"/>
          </w:tcPr>
          <w:p w14:paraId="02257E17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</w:tr>
      <w:tr w:rsidR="0061366C" w:rsidRPr="0050532C" w14:paraId="02A43C7D" w14:textId="77777777" w:rsidTr="0025212C">
        <w:tc>
          <w:tcPr>
            <w:tcW w:w="945" w:type="dxa"/>
          </w:tcPr>
          <w:p w14:paraId="48F7077F" w14:textId="77777777" w:rsidR="0061366C" w:rsidRPr="0050532C" w:rsidRDefault="0061366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47E761BD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29D57E5" w14:textId="050EC9FF" w:rsidR="0061366C" w:rsidRPr="0050532C" w:rsidRDefault="000670A1" w:rsidP="00FA7470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</w:t>
            </w:r>
            <w:r w:rsidR="00FA7470" w:rsidRPr="0050532C">
              <w:rPr>
                <w:rFonts w:ascii="Times New Roman" w:hAnsi="Times New Roman" w:cs="Times New Roman"/>
              </w:rPr>
              <w:t>ГР2, ГР3</w:t>
            </w:r>
            <w:r w:rsidR="00B704B6" w:rsidRPr="0050532C">
              <w:rPr>
                <w:rFonts w:ascii="Times New Roman" w:hAnsi="Times New Roman" w:cs="Times New Roman"/>
              </w:rPr>
              <w:t>, ГР4</w:t>
            </w:r>
            <w:r w:rsidRPr="0050532C">
              <w:rPr>
                <w:rFonts w:ascii="Times New Roman" w:hAnsi="Times New Roman" w:cs="Times New Roman"/>
              </w:rPr>
              <w:t xml:space="preserve">. </w:t>
            </w:r>
            <w:r w:rsidR="00985483" w:rsidRPr="0050532C">
              <w:rPr>
                <w:rFonts w:ascii="Times New Roman" w:hAnsi="Times New Roman" w:cs="Times New Roman"/>
              </w:rPr>
              <w:t>Леонід Глібов «Жаба і Віл». Викриття пихатості в байці</w:t>
            </w:r>
          </w:p>
        </w:tc>
        <w:tc>
          <w:tcPr>
            <w:tcW w:w="5795" w:type="dxa"/>
          </w:tcPr>
          <w:p w14:paraId="3941A390" w14:textId="1B240AA6" w:rsidR="0061366C" w:rsidRPr="0050532C" w:rsidRDefault="00993943" w:rsidP="0061366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Читає байки у різний спосіб відповідно до мети читання та інтонаційних особливостей; відрізняє поняття: байка, мораль, алегорія; характеризує порушені в байці проблеми; виявляє та відтворює алегоричний зміст байки; творчо використовує </w:t>
            </w:r>
            <w:proofErr w:type="spellStart"/>
            <w:r w:rsidRPr="0050532C">
              <w:rPr>
                <w:rFonts w:ascii="Times New Roman" w:hAnsi="Times New Roman" w:cs="Times New Roman"/>
              </w:rPr>
              <w:t>мовні</w:t>
            </w:r>
            <w:proofErr w:type="spellEnd"/>
            <w:r w:rsidRPr="0050532C">
              <w:rPr>
                <w:rFonts w:ascii="Times New Roman" w:hAnsi="Times New Roman" w:cs="Times New Roman"/>
              </w:rPr>
              <w:t xml:space="preserve"> </w:t>
            </w:r>
            <w:r w:rsidRPr="0050532C">
              <w:rPr>
                <w:rFonts w:ascii="Times New Roman" w:hAnsi="Times New Roman" w:cs="Times New Roman"/>
              </w:rPr>
              <w:lastRenderedPageBreak/>
              <w:t>засоби, обираючи із запропонованих варіантів доречні нестандартні рішення, обґрунтовуючи зроблений вибір; проводить паралелі між образами і явищами, зображеними в тексті, і власним життєвим досвідом; виявляє взаємозв’язок змісту або інших компонентів твору із власними потребами для особистісного розвитку.</w:t>
            </w:r>
          </w:p>
        </w:tc>
        <w:tc>
          <w:tcPr>
            <w:tcW w:w="2391" w:type="dxa"/>
          </w:tcPr>
          <w:p w14:paraId="5F69CA66" w14:textId="77777777" w:rsidR="00B704B6" w:rsidRPr="0050532C" w:rsidRDefault="00B704B6" w:rsidP="00B704B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Знайти інші байки </w:t>
            </w:r>
          </w:p>
          <w:p w14:paraId="262CAE12" w14:textId="78868CFC" w:rsidR="0061366C" w:rsidRPr="0050532C" w:rsidRDefault="00B704B6" w:rsidP="00B704B6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Л. Глібова та прочитати їх.</w:t>
            </w:r>
          </w:p>
        </w:tc>
        <w:tc>
          <w:tcPr>
            <w:tcW w:w="1660" w:type="dxa"/>
          </w:tcPr>
          <w:p w14:paraId="1B1EAB74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</w:tr>
      <w:tr w:rsidR="0061366C" w:rsidRPr="0050532C" w14:paraId="4501AEA9" w14:textId="77777777" w:rsidTr="0025212C">
        <w:tc>
          <w:tcPr>
            <w:tcW w:w="945" w:type="dxa"/>
          </w:tcPr>
          <w:p w14:paraId="1D964AF2" w14:textId="77777777" w:rsidR="0061366C" w:rsidRPr="0050532C" w:rsidRDefault="0061366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29C5EBC0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68FD7867" w14:textId="12521E64" w:rsidR="00155C29" w:rsidRPr="0050532C" w:rsidRDefault="00155C29" w:rsidP="00155C2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</w:t>
            </w:r>
            <w:r w:rsidR="005A22AE" w:rsidRPr="0050532C">
              <w:rPr>
                <w:rFonts w:ascii="Times New Roman" w:hAnsi="Times New Roman" w:cs="Times New Roman"/>
              </w:rPr>
              <w:t>4</w:t>
            </w:r>
            <w:r w:rsidR="0061366C" w:rsidRPr="0050532C">
              <w:rPr>
                <w:rFonts w:ascii="Times New Roman" w:hAnsi="Times New Roman" w:cs="Times New Roman"/>
              </w:rPr>
              <w:t xml:space="preserve">. </w:t>
            </w:r>
          </w:p>
          <w:p w14:paraId="28F1E351" w14:textId="72926673" w:rsidR="0061366C" w:rsidRPr="0050532C" w:rsidRDefault="00985483" w:rsidP="00155C2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Урок літератури рідного краю</w:t>
            </w:r>
          </w:p>
        </w:tc>
        <w:tc>
          <w:tcPr>
            <w:tcW w:w="5795" w:type="dxa"/>
          </w:tcPr>
          <w:p w14:paraId="62AA679A" w14:textId="51B6B8DA" w:rsidR="0061366C" w:rsidRPr="0050532C" w:rsidRDefault="00993943" w:rsidP="0061366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Читає вірші; розвиває вміння відчувати поезію та виокремлювати образ ліричного героя; характеризує особливості віршованої форми; висловлює в усній та/або письмовій формі власні почуття, враження, викликані прочитаним, своє ставлення до зображених у поезії явищ; пояснює вплив прочитаного тексту на формування власного естетичного смаку, читацьких інтересів; поєднує інформацію, подану в різні способи у межах одного або кількох текстів.</w:t>
            </w:r>
          </w:p>
        </w:tc>
        <w:tc>
          <w:tcPr>
            <w:tcW w:w="2391" w:type="dxa"/>
          </w:tcPr>
          <w:p w14:paraId="3E555C3B" w14:textId="2FFF0EC4" w:rsidR="0061366C" w:rsidRPr="0050532C" w:rsidRDefault="005A22AE" w:rsidP="00F90E9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Знайти інші поезії Олени Швець-</w:t>
            </w:r>
            <w:proofErr w:type="spellStart"/>
            <w:r w:rsidRPr="0050532C">
              <w:rPr>
                <w:rFonts w:ascii="Times New Roman" w:hAnsi="Times New Roman" w:cs="Times New Roman"/>
              </w:rPr>
              <w:t>Васіної</w:t>
            </w:r>
            <w:proofErr w:type="spellEnd"/>
            <w:r w:rsidRPr="0050532C">
              <w:rPr>
                <w:rFonts w:ascii="Times New Roman" w:hAnsi="Times New Roman" w:cs="Times New Roman"/>
              </w:rPr>
              <w:t>, обрати одну та визначити в ній художні засоби.</w:t>
            </w:r>
          </w:p>
        </w:tc>
        <w:tc>
          <w:tcPr>
            <w:tcW w:w="1660" w:type="dxa"/>
          </w:tcPr>
          <w:p w14:paraId="6BC022BD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</w:tr>
      <w:tr w:rsidR="0061366C" w:rsidRPr="0050532C" w14:paraId="218D7EEC" w14:textId="77777777" w:rsidTr="0025212C">
        <w:tc>
          <w:tcPr>
            <w:tcW w:w="945" w:type="dxa"/>
          </w:tcPr>
          <w:p w14:paraId="6CBA3394" w14:textId="77777777" w:rsidR="0061366C" w:rsidRPr="0050532C" w:rsidRDefault="0061366C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3E59B14C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11F38641" w14:textId="1A2A7F56" w:rsidR="0061366C" w:rsidRPr="0050532C" w:rsidRDefault="00B36CD8" w:rsidP="00985483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</w:t>
            </w:r>
            <w:r w:rsidR="005779FB" w:rsidRPr="0050532C">
              <w:rPr>
                <w:rFonts w:ascii="Times New Roman" w:hAnsi="Times New Roman" w:cs="Times New Roman"/>
              </w:rPr>
              <w:t>, ГР4</w:t>
            </w:r>
            <w:r w:rsidR="0061366C" w:rsidRPr="0050532C">
              <w:rPr>
                <w:rFonts w:ascii="Times New Roman" w:hAnsi="Times New Roman" w:cs="Times New Roman"/>
              </w:rPr>
              <w:t>.</w:t>
            </w:r>
            <w:r w:rsidR="00ED52DA" w:rsidRPr="0050532C">
              <w:rPr>
                <w:rFonts w:ascii="Times New Roman" w:hAnsi="Times New Roman" w:cs="Times New Roman"/>
              </w:rPr>
              <w:t xml:space="preserve"> </w:t>
            </w:r>
            <w:r w:rsidR="00985483" w:rsidRPr="0050532C">
              <w:rPr>
                <w:rFonts w:ascii="Times New Roman" w:hAnsi="Times New Roman" w:cs="Times New Roman"/>
              </w:rPr>
              <w:t xml:space="preserve">Узагальнення вивченого в темі «Від смішного до великого». </w:t>
            </w:r>
          </w:p>
        </w:tc>
        <w:tc>
          <w:tcPr>
            <w:tcW w:w="5795" w:type="dxa"/>
          </w:tcPr>
          <w:p w14:paraId="467236B1" w14:textId="10ECF592" w:rsidR="0061366C" w:rsidRPr="0050532C" w:rsidRDefault="00993943" w:rsidP="0061366C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Правильно називає авторів та їхні твори; називає ознаки гуморески, співомовки, байки;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26A8FE4B" w14:textId="057C1CB0" w:rsidR="0061366C" w:rsidRPr="0050532C" w:rsidRDefault="005779FB" w:rsidP="005779F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Повторити інформацію на с. 201-214, підготуватися до підсумкової роботи.</w:t>
            </w:r>
          </w:p>
        </w:tc>
        <w:tc>
          <w:tcPr>
            <w:tcW w:w="1660" w:type="dxa"/>
          </w:tcPr>
          <w:p w14:paraId="3C303C7E" w14:textId="77777777" w:rsidR="0061366C" w:rsidRPr="0050532C" w:rsidRDefault="0061366C" w:rsidP="0061366C">
            <w:pPr>
              <w:rPr>
                <w:rFonts w:ascii="Times New Roman" w:hAnsi="Times New Roman" w:cs="Times New Roman"/>
              </w:rPr>
            </w:pPr>
          </w:p>
        </w:tc>
      </w:tr>
      <w:tr w:rsidR="00D063B9" w:rsidRPr="0050532C" w14:paraId="4347749A" w14:textId="77777777" w:rsidTr="0025212C">
        <w:tc>
          <w:tcPr>
            <w:tcW w:w="945" w:type="dxa"/>
          </w:tcPr>
          <w:p w14:paraId="37D124F2" w14:textId="77777777" w:rsidR="00D063B9" w:rsidRPr="0050532C" w:rsidRDefault="00D063B9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6D833965" w14:textId="77777777" w:rsidR="00D063B9" w:rsidRPr="0050532C" w:rsidRDefault="00D063B9" w:rsidP="00D063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5E3DBD98" w14:textId="064758A9" w:rsidR="00D063B9" w:rsidRPr="0050532C" w:rsidRDefault="0050532C" w:rsidP="0006048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ГР3, ГР4. </w:t>
            </w:r>
            <w:r>
              <w:rPr>
                <w:rFonts w:ascii="Times New Roman" w:hAnsi="Times New Roman" w:cs="Times New Roman"/>
              </w:rPr>
              <w:t>Підсумок</w:t>
            </w:r>
            <w:r w:rsidR="00985483" w:rsidRPr="0050532C">
              <w:rPr>
                <w:rFonts w:ascii="Times New Roman" w:hAnsi="Times New Roman" w:cs="Times New Roman"/>
              </w:rPr>
              <w:t xml:space="preserve"> з теми «Від смішного до великого»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95" w:type="dxa"/>
          </w:tcPr>
          <w:p w14:paraId="019F4B43" w14:textId="3756C26B" w:rsidR="00D063B9" w:rsidRPr="0050532C" w:rsidRDefault="00993943" w:rsidP="00D063B9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Правильно називає авторів та їхні твори; називає ознаки гуморески, співомовки, байки;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5716F10D" w14:textId="494A101D" w:rsidR="00D063B9" w:rsidRPr="0050532C" w:rsidRDefault="00060488" w:rsidP="00B36CD8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Повторити інформацію на с. 201-214.</w:t>
            </w:r>
          </w:p>
        </w:tc>
        <w:tc>
          <w:tcPr>
            <w:tcW w:w="1660" w:type="dxa"/>
          </w:tcPr>
          <w:p w14:paraId="262A63E8" w14:textId="77777777" w:rsidR="00D063B9" w:rsidRPr="0050532C" w:rsidRDefault="00D063B9" w:rsidP="00D063B9">
            <w:pPr>
              <w:rPr>
                <w:rFonts w:ascii="Times New Roman" w:hAnsi="Times New Roman" w:cs="Times New Roman"/>
              </w:rPr>
            </w:pPr>
          </w:p>
        </w:tc>
      </w:tr>
      <w:tr w:rsidR="00D063B9" w:rsidRPr="0050532C" w14:paraId="58F12748" w14:textId="77777777" w:rsidTr="0025212C">
        <w:tc>
          <w:tcPr>
            <w:tcW w:w="945" w:type="dxa"/>
          </w:tcPr>
          <w:p w14:paraId="425971BA" w14:textId="77777777" w:rsidR="00D063B9" w:rsidRPr="0050532C" w:rsidRDefault="00D063B9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7C6CCF66" w14:textId="77777777" w:rsidR="00D063B9" w:rsidRPr="0050532C" w:rsidRDefault="00D063B9" w:rsidP="00D063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755D6C4B" w14:textId="46D83D30" w:rsidR="00D063B9" w:rsidRPr="0050532C" w:rsidRDefault="00985483" w:rsidP="001F649B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П/О. ГР1, ГР2, ГР3, ГР4. Аналіз підсумково</w:t>
            </w:r>
            <w:r w:rsidR="0050532C">
              <w:rPr>
                <w:rFonts w:ascii="Times New Roman" w:hAnsi="Times New Roman" w:cs="Times New Roman"/>
              </w:rPr>
              <w:t>го уроку</w:t>
            </w:r>
          </w:p>
        </w:tc>
        <w:tc>
          <w:tcPr>
            <w:tcW w:w="5795" w:type="dxa"/>
          </w:tcPr>
          <w:p w14:paraId="1C107D59" w14:textId="234904D5" w:rsidR="00D063B9" w:rsidRPr="0050532C" w:rsidRDefault="00A70B03" w:rsidP="00D063B9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Правильно називає вивчені гумористичні твори; співвідносить авторів із назвами творів, знаходить засоби художньої виразності в рядках прочитаних творах; розв’язує тестові завдання та дає відкриті повні відповіді на поставлені запитання.</w:t>
            </w:r>
          </w:p>
        </w:tc>
        <w:tc>
          <w:tcPr>
            <w:tcW w:w="2391" w:type="dxa"/>
          </w:tcPr>
          <w:p w14:paraId="3FA57BCD" w14:textId="7FB041A7" w:rsidR="00D063B9" w:rsidRPr="0050532C" w:rsidRDefault="00A42258" w:rsidP="00D063B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Прочитати статтю на с. 215.</w:t>
            </w:r>
          </w:p>
        </w:tc>
        <w:tc>
          <w:tcPr>
            <w:tcW w:w="1660" w:type="dxa"/>
          </w:tcPr>
          <w:p w14:paraId="4A8B315A" w14:textId="77777777" w:rsidR="00D063B9" w:rsidRPr="0050532C" w:rsidRDefault="00D063B9" w:rsidP="00D063B9">
            <w:pPr>
              <w:rPr>
                <w:rFonts w:ascii="Times New Roman" w:hAnsi="Times New Roman" w:cs="Times New Roman"/>
              </w:rPr>
            </w:pPr>
          </w:p>
        </w:tc>
      </w:tr>
      <w:tr w:rsidR="00D063B9" w:rsidRPr="0050532C" w14:paraId="5B305DE9" w14:textId="77777777" w:rsidTr="0025212C">
        <w:tc>
          <w:tcPr>
            <w:tcW w:w="945" w:type="dxa"/>
          </w:tcPr>
          <w:p w14:paraId="74D7C534" w14:textId="77777777" w:rsidR="00D063B9" w:rsidRPr="0050532C" w:rsidRDefault="00D063B9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14B54638" w14:textId="77777777" w:rsidR="00D063B9" w:rsidRPr="0050532C" w:rsidRDefault="00D063B9" w:rsidP="00D063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09537C3B" w14:textId="5D241DDE" w:rsidR="00D063B9" w:rsidRPr="0050532C" w:rsidRDefault="00ED52DA" w:rsidP="0064130F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 xml:space="preserve">П/О. ГР1, ГР2, ГР4. </w:t>
            </w:r>
            <w:r w:rsidR="00985483" w:rsidRPr="0050532C">
              <w:rPr>
                <w:rFonts w:ascii="Times New Roman" w:hAnsi="Times New Roman" w:cs="Times New Roman"/>
              </w:rPr>
              <w:t xml:space="preserve">Науково-художня та науково-популярна </w:t>
            </w:r>
            <w:r w:rsidR="00985483" w:rsidRPr="0050532C">
              <w:rPr>
                <w:rFonts w:ascii="Times New Roman" w:hAnsi="Times New Roman" w:cs="Times New Roman"/>
              </w:rPr>
              <w:lastRenderedPageBreak/>
              <w:t xml:space="preserve">література як різновид дитячої пізнавальної літератури. Олекса </w:t>
            </w:r>
            <w:proofErr w:type="spellStart"/>
            <w:r w:rsidR="00985483" w:rsidRPr="0050532C">
              <w:rPr>
                <w:rFonts w:ascii="Times New Roman" w:hAnsi="Times New Roman" w:cs="Times New Roman"/>
              </w:rPr>
              <w:t>Воропай</w:t>
            </w:r>
            <w:proofErr w:type="spellEnd"/>
            <w:r w:rsidR="00985483" w:rsidRPr="0050532C">
              <w:rPr>
                <w:rFonts w:ascii="Times New Roman" w:hAnsi="Times New Roman" w:cs="Times New Roman"/>
              </w:rPr>
              <w:t>. «Літо. День Святого Юрія», «Дівчата ворожать на женихів», «Осінь. День пророка Іллі»</w:t>
            </w:r>
          </w:p>
        </w:tc>
        <w:tc>
          <w:tcPr>
            <w:tcW w:w="5795" w:type="dxa"/>
          </w:tcPr>
          <w:p w14:paraId="62D1AB83" w14:textId="7C259298" w:rsidR="00D063B9" w:rsidRPr="0050532C" w:rsidRDefault="00A70B03" w:rsidP="00D063B9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 xml:space="preserve">Читає тексти різних стилів і жанрів у різний спосіб відповідно до мети читання; визначає спільні та різні елементи й форми подібних за певними структурними </w:t>
            </w:r>
            <w:r w:rsidRPr="0050532C">
              <w:rPr>
                <w:rFonts w:ascii="Times New Roman" w:hAnsi="Times New Roman" w:cs="Times New Roman"/>
              </w:rPr>
              <w:lastRenderedPageBreak/>
              <w:t>ознаками текстів; проводить паралелі між образами й ситуаціями, зображеними в тексті, і власним життєвим досвідом; аргументує власну оцінку прочитаного тексту; визначає спільні та відмінні елементи змісту й форми подібних за певними структурними ознаками текстів.</w:t>
            </w:r>
          </w:p>
        </w:tc>
        <w:tc>
          <w:tcPr>
            <w:tcW w:w="2391" w:type="dxa"/>
          </w:tcPr>
          <w:p w14:paraId="2AB29582" w14:textId="2C39888E" w:rsidR="0064130F" w:rsidRPr="0050532C" w:rsidRDefault="0064130F" w:rsidP="0064130F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lastRenderedPageBreak/>
              <w:t>Підручник, с. 217,</w:t>
            </w:r>
          </w:p>
          <w:p w14:paraId="20ADB6C1" w14:textId="31A3D048" w:rsidR="00D063B9" w:rsidRPr="0050532C" w:rsidRDefault="0064130F" w:rsidP="0064130F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прочитати уривок «День пророка Іллі».</w:t>
            </w:r>
          </w:p>
        </w:tc>
        <w:tc>
          <w:tcPr>
            <w:tcW w:w="1660" w:type="dxa"/>
          </w:tcPr>
          <w:p w14:paraId="4348CEBF" w14:textId="77777777" w:rsidR="00D063B9" w:rsidRPr="0050532C" w:rsidRDefault="00D063B9" w:rsidP="00D063B9">
            <w:pPr>
              <w:rPr>
                <w:rFonts w:ascii="Times New Roman" w:hAnsi="Times New Roman" w:cs="Times New Roman"/>
              </w:rPr>
            </w:pPr>
          </w:p>
        </w:tc>
      </w:tr>
      <w:tr w:rsidR="00D063B9" w:rsidRPr="0050532C" w14:paraId="60BA7A38" w14:textId="77777777" w:rsidTr="0025212C">
        <w:tc>
          <w:tcPr>
            <w:tcW w:w="945" w:type="dxa"/>
          </w:tcPr>
          <w:p w14:paraId="1C59F818" w14:textId="77777777" w:rsidR="00D063B9" w:rsidRPr="0050532C" w:rsidRDefault="00D063B9" w:rsidP="00937FC3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</w:tcPr>
          <w:p w14:paraId="428F7847" w14:textId="77777777" w:rsidR="00D063B9" w:rsidRPr="0050532C" w:rsidRDefault="00D063B9" w:rsidP="00D063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02A6BBD" w14:textId="77777777" w:rsidR="0050532C" w:rsidRPr="0050532C" w:rsidRDefault="0050532C" w:rsidP="0050532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Підсумкова робота за </w:t>
            </w:r>
          </w:p>
          <w:p w14:paraId="6673F984" w14:textId="77777777" w:rsidR="0050532C" w:rsidRPr="0050532C" w:rsidRDefault="0050532C" w:rsidP="0050532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</w:rPr>
              <w:t>ГР1. Усно взаємодіє;</w:t>
            </w:r>
          </w:p>
          <w:p w14:paraId="0A381E37" w14:textId="77777777" w:rsidR="0050532C" w:rsidRPr="0050532C" w:rsidRDefault="0050532C" w:rsidP="0050532C">
            <w:pPr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ГР2. Працює з текстом;</w:t>
            </w:r>
          </w:p>
          <w:p w14:paraId="25EBCE9E" w14:textId="77777777" w:rsidR="0050532C" w:rsidRPr="0050532C" w:rsidRDefault="0050532C" w:rsidP="0050532C">
            <w:pPr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ГР3. Письмово взаємодіє;</w:t>
            </w:r>
          </w:p>
          <w:p w14:paraId="1506012E" w14:textId="6262446F" w:rsidR="00D063B9" w:rsidRPr="0050532C" w:rsidRDefault="0050532C" w:rsidP="0050532C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ГР4. Досліджує мовлення.</w:t>
            </w:r>
          </w:p>
        </w:tc>
        <w:tc>
          <w:tcPr>
            <w:tcW w:w="5795" w:type="dxa"/>
          </w:tcPr>
          <w:p w14:paraId="2267FCD5" w14:textId="2CA96D9F" w:rsidR="00D063B9" w:rsidRPr="0050532C" w:rsidRDefault="00A70B03" w:rsidP="00D063B9">
            <w:pPr>
              <w:jc w:val="both"/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Визначає спільні та відмінні елементи змісту й форми подібних за певними структурними ознаками текстів; проводить паралелі між образами й ситуаціями, зображеними в тексті, і власним життєвим досвідом; аргументує власну оцінку прочитаного тексту; описує свої літературні вподобання, наводячи приклади прочитаних творів.</w:t>
            </w:r>
          </w:p>
        </w:tc>
        <w:tc>
          <w:tcPr>
            <w:tcW w:w="2391" w:type="dxa"/>
          </w:tcPr>
          <w:p w14:paraId="0A5B36EC" w14:textId="5D1A909F" w:rsidR="00D063B9" w:rsidRPr="0050532C" w:rsidRDefault="00D063B9" w:rsidP="00D063B9">
            <w:pPr>
              <w:rPr>
                <w:rFonts w:ascii="Times New Roman" w:hAnsi="Times New Roman" w:cs="Times New Roman"/>
              </w:rPr>
            </w:pPr>
            <w:r w:rsidRPr="0050532C">
              <w:rPr>
                <w:rFonts w:ascii="Times New Roman" w:hAnsi="Times New Roman" w:cs="Times New Roman"/>
              </w:rPr>
              <w:t>Гарних канікул!</w:t>
            </w:r>
          </w:p>
        </w:tc>
        <w:tc>
          <w:tcPr>
            <w:tcW w:w="1660" w:type="dxa"/>
          </w:tcPr>
          <w:p w14:paraId="6856B068" w14:textId="77777777" w:rsidR="00D063B9" w:rsidRPr="0050532C" w:rsidRDefault="00D063B9" w:rsidP="00D063B9">
            <w:pPr>
              <w:rPr>
                <w:rFonts w:ascii="Times New Roman" w:hAnsi="Times New Roman" w:cs="Times New Roman"/>
              </w:rPr>
            </w:pPr>
          </w:p>
        </w:tc>
      </w:tr>
    </w:tbl>
    <w:p w14:paraId="37E701C1" w14:textId="09330A7B" w:rsidR="00365CCF" w:rsidRPr="0050532C" w:rsidRDefault="00365CCF">
      <w:pPr>
        <w:rPr>
          <w:rFonts w:ascii="Times New Roman" w:hAnsi="Times New Roman" w:cs="Times New Roman"/>
        </w:rPr>
      </w:pPr>
    </w:p>
    <w:sectPr w:rsidR="00365CCF" w:rsidRPr="0050532C" w:rsidSect="005562D8">
      <w:headerReference w:type="default" r:id="rId9"/>
      <w:pgSz w:w="16838" w:h="11906" w:orient="landscape"/>
      <w:pgMar w:top="1276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EFD5F1" w14:textId="77777777" w:rsidR="002C48FF" w:rsidRDefault="002C48FF" w:rsidP="001C443C">
      <w:pPr>
        <w:spacing w:after="0" w:line="240" w:lineRule="auto"/>
      </w:pPr>
      <w:r>
        <w:separator/>
      </w:r>
    </w:p>
  </w:endnote>
  <w:endnote w:type="continuationSeparator" w:id="0">
    <w:p w14:paraId="2177B67C" w14:textId="77777777" w:rsidR="002C48FF" w:rsidRDefault="002C48FF" w:rsidP="001C4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63FABC" w14:textId="77777777" w:rsidR="002C48FF" w:rsidRDefault="002C48FF" w:rsidP="001C443C">
      <w:pPr>
        <w:spacing w:after="0" w:line="240" w:lineRule="auto"/>
      </w:pPr>
      <w:r>
        <w:separator/>
      </w:r>
    </w:p>
  </w:footnote>
  <w:footnote w:type="continuationSeparator" w:id="0">
    <w:p w14:paraId="04EC2B0D" w14:textId="77777777" w:rsidR="002C48FF" w:rsidRDefault="002C48FF" w:rsidP="001C4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366BF" w14:textId="040F2DFF" w:rsidR="00101BD2" w:rsidRDefault="00101BD2">
    <w:pPr>
      <w:pStyle w:val="af1"/>
    </w:pPr>
    <w:r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 wp14:anchorId="5564467C" wp14:editId="15DD3005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10687050" cy="7555558"/>
          <wp:effectExtent l="0" t="0" r="0" b="762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7050" cy="7555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26520"/>
    <w:multiLevelType w:val="hybridMultilevel"/>
    <w:tmpl w:val="720A5B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27CE8"/>
    <w:multiLevelType w:val="hybridMultilevel"/>
    <w:tmpl w:val="B5CA8FD0"/>
    <w:lvl w:ilvl="0" w:tplc="CFF8FA94">
      <w:start w:val="1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0DB213D"/>
    <w:multiLevelType w:val="hybridMultilevel"/>
    <w:tmpl w:val="6B7E555E"/>
    <w:lvl w:ilvl="0" w:tplc="2B2A7802">
      <w:start w:val="2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88D6629"/>
    <w:multiLevelType w:val="hybridMultilevel"/>
    <w:tmpl w:val="E8B2A77A"/>
    <w:lvl w:ilvl="0" w:tplc="708E8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42146"/>
    <w:multiLevelType w:val="hybridMultilevel"/>
    <w:tmpl w:val="8EFE1042"/>
    <w:lvl w:ilvl="0" w:tplc="FFFFFFF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F92C81"/>
    <w:multiLevelType w:val="hybridMultilevel"/>
    <w:tmpl w:val="F470F0B8"/>
    <w:lvl w:ilvl="0" w:tplc="B3B004D6">
      <w:start w:val="2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5AA5E04"/>
    <w:multiLevelType w:val="hybridMultilevel"/>
    <w:tmpl w:val="F3FE11A8"/>
    <w:lvl w:ilvl="0" w:tplc="83F4AEB8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6369A7"/>
    <w:multiLevelType w:val="hybridMultilevel"/>
    <w:tmpl w:val="0B0E7442"/>
    <w:lvl w:ilvl="0" w:tplc="7AA48892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66C19"/>
    <w:multiLevelType w:val="hybridMultilevel"/>
    <w:tmpl w:val="8EFE1042"/>
    <w:lvl w:ilvl="0" w:tplc="FFFFFFF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4E0B51"/>
    <w:multiLevelType w:val="hybridMultilevel"/>
    <w:tmpl w:val="BD4ED242"/>
    <w:lvl w:ilvl="0" w:tplc="DC16BD9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A66"/>
    <w:rsid w:val="00022AB3"/>
    <w:rsid w:val="00030029"/>
    <w:rsid w:val="00032926"/>
    <w:rsid w:val="00033A3B"/>
    <w:rsid w:val="000423BB"/>
    <w:rsid w:val="00043AA6"/>
    <w:rsid w:val="000447BE"/>
    <w:rsid w:val="00055156"/>
    <w:rsid w:val="0005689B"/>
    <w:rsid w:val="00060488"/>
    <w:rsid w:val="000624CB"/>
    <w:rsid w:val="000670A1"/>
    <w:rsid w:val="0007258F"/>
    <w:rsid w:val="00076111"/>
    <w:rsid w:val="0008506B"/>
    <w:rsid w:val="00091FDE"/>
    <w:rsid w:val="000C0556"/>
    <w:rsid w:val="000C6F8C"/>
    <w:rsid w:val="000D7E82"/>
    <w:rsid w:val="000F3DF7"/>
    <w:rsid w:val="0010085C"/>
    <w:rsid w:val="00101BD2"/>
    <w:rsid w:val="001069FE"/>
    <w:rsid w:val="00114B30"/>
    <w:rsid w:val="00122DB1"/>
    <w:rsid w:val="001254D7"/>
    <w:rsid w:val="001258C5"/>
    <w:rsid w:val="00137B7B"/>
    <w:rsid w:val="00140219"/>
    <w:rsid w:val="00141371"/>
    <w:rsid w:val="001467B2"/>
    <w:rsid w:val="00155C29"/>
    <w:rsid w:val="00161410"/>
    <w:rsid w:val="0016546E"/>
    <w:rsid w:val="001663D2"/>
    <w:rsid w:val="00170657"/>
    <w:rsid w:val="00177C0B"/>
    <w:rsid w:val="00183D72"/>
    <w:rsid w:val="00186E76"/>
    <w:rsid w:val="00187FD7"/>
    <w:rsid w:val="00197A0C"/>
    <w:rsid w:val="00197BB6"/>
    <w:rsid w:val="001A1748"/>
    <w:rsid w:val="001B3A95"/>
    <w:rsid w:val="001B500E"/>
    <w:rsid w:val="001B56DF"/>
    <w:rsid w:val="001B74A8"/>
    <w:rsid w:val="001C0C70"/>
    <w:rsid w:val="001C443C"/>
    <w:rsid w:val="001C6AA2"/>
    <w:rsid w:val="001D4470"/>
    <w:rsid w:val="001F3960"/>
    <w:rsid w:val="001F649B"/>
    <w:rsid w:val="0020090A"/>
    <w:rsid w:val="00202C87"/>
    <w:rsid w:val="00206934"/>
    <w:rsid w:val="002173BA"/>
    <w:rsid w:val="00235D13"/>
    <w:rsid w:val="00236FE5"/>
    <w:rsid w:val="00241CCF"/>
    <w:rsid w:val="00251C93"/>
    <w:rsid w:val="0025212C"/>
    <w:rsid w:val="00262A30"/>
    <w:rsid w:val="00265AFC"/>
    <w:rsid w:val="00265DAB"/>
    <w:rsid w:val="00266F42"/>
    <w:rsid w:val="002715A4"/>
    <w:rsid w:val="002763EA"/>
    <w:rsid w:val="00283AF9"/>
    <w:rsid w:val="002947B8"/>
    <w:rsid w:val="002953E1"/>
    <w:rsid w:val="00295A16"/>
    <w:rsid w:val="002A6258"/>
    <w:rsid w:val="002B700C"/>
    <w:rsid w:val="002C2099"/>
    <w:rsid w:val="002C48FF"/>
    <w:rsid w:val="002C528A"/>
    <w:rsid w:val="002C631C"/>
    <w:rsid w:val="002C7F18"/>
    <w:rsid w:val="002D228C"/>
    <w:rsid w:val="002F0E91"/>
    <w:rsid w:val="002F2074"/>
    <w:rsid w:val="002F5CE9"/>
    <w:rsid w:val="003008B8"/>
    <w:rsid w:val="00300F0D"/>
    <w:rsid w:val="00305994"/>
    <w:rsid w:val="00314456"/>
    <w:rsid w:val="00324A6B"/>
    <w:rsid w:val="003337DB"/>
    <w:rsid w:val="00333EB3"/>
    <w:rsid w:val="00342C5A"/>
    <w:rsid w:val="00344A59"/>
    <w:rsid w:val="00346D5B"/>
    <w:rsid w:val="00353BB5"/>
    <w:rsid w:val="00355827"/>
    <w:rsid w:val="00361D6E"/>
    <w:rsid w:val="00365CCF"/>
    <w:rsid w:val="00366454"/>
    <w:rsid w:val="00366E85"/>
    <w:rsid w:val="00374B76"/>
    <w:rsid w:val="0037636F"/>
    <w:rsid w:val="00380D5B"/>
    <w:rsid w:val="0038285F"/>
    <w:rsid w:val="00385A3A"/>
    <w:rsid w:val="0039039F"/>
    <w:rsid w:val="00392683"/>
    <w:rsid w:val="00394C6F"/>
    <w:rsid w:val="003A2CF4"/>
    <w:rsid w:val="003C3B84"/>
    <w:rsid w:val="003D19D9"/>
    <w:rsid w:val="003D56FA"/>
    <w:rsid w:val="003E7673"/>
    <w:rsid w:val="00401000"/>
    <w:rsid w:val="00402898"/>
    <w:rsid w:val="004064B4"/>
    <w:rsid w:val="00411B25"/>
    <w:rsid w:val="004150E3"/>
    <w:rsid w:val="00426C2D"/>
    <w:rsid w:val="004271DE"/>
    <w:rsid w:val="00431E61"/>
    <w:rsid w:val="0043441D"/>
    <w:rsid w:val="00446D7A"/>
    <w:rsid w:val="00453F0F"/>
    <w:rsid w:val="00455E72"/>
    <w:rsid w:val="00456420"/>
    <w:rsid w:val="004842E1"/>
    <w:rsid w:val="00495CE8"/>
    <w:rsid w:val="004A26F4"/>
    <w:rsid w:val="004A27D9"/>
    <w:rsid w:val="004B557A"/>
    <w:rsid w:val="004C063E"/>
    <w:rsid w:val="004C6B27"/>
    <w:rsid w:val="004C7837"/>
    <w:rsid w:val="004D159C"/>
    <w:rsid w:val="004D3A8B"/>
    <w:rsid w:val="004E4A93"/>
    <w:rsid w:val="004F1850"/>
    <w:rsid w:val="004F5FDD"/>
    <w:rsid w:val="0050532C"/>
    <w:rsid w:val="0051212D"/>
    <w:rsid w:val="00516052"/>
    <w:rsid w:val="00524E11"/>
    <w:rsid w:val="00532539"/>
    <w:rsid w:val="00542364"/>
    <w:rsid w:val="005562D8"/>
    <w:rsid w:val="00560432"/>
    <w:rsid w:val="00562EFD"/>
    <w:rsid w:val="00563289"/>
    <w:rsid w:val="005701F8"/>
    <w:rsid w:val="00570A19"/>
    <w:rsid w:val="00571F29"/>
    <w:rsid w:val="005779FB"/>
    <w:rsid w:val="00584761"/>
    <w:rsid w:val="00585615"/>
    <w:rsid w:val="00594A0C"/>
    <w:rsid w:val="00594B6B"/>
    <w:rsid w:val="00597AF5"/>
    <w:rsid w:val="005A05FF"/>
    <w:rsid w:val="005A22AE"/>
    <w:rsid w:val="005A398E"/>
    <w:rsid w:val="005A3A66"/>
    <w:rsid w:val="005B2CA7"/>
    <w:rsid w:val="005B3368"/>
    <w:rsid w:val="005B4375"/>
    <w:rsid w:val="005B64A7"/>
    <w:rsid w:val="005C33EB"/>
    <w:rsid w:val="005D1A04"/>
    <w:rsid w:val="005D6881"/>
    <w:rsid w:val="005E75A5"/>
    <w:rsid w:val="005F28EA"/>
    <w:rsid w:val="005F556C"/>
    <w:rsid w:val="00603F8B"/>
    <w:rsid w:val="00604BDB"/>
    <w:rsid w:val="00605477"/>
    <w:rsid w:val="006067D8"/>
    <w:rsid w:val="006073D1"/>
    <w:rsid w:val="0061366C"/>
    <w:rsid w:val="00622B19"/>
    <w:rsid w:val="00634B5C"/>
    <w:rsid w:val="0064130F"/>
    <w:rsid w:val="00650750"/>
    <w:rsid w:val="00652BC6"/>
    <w:rsid w:val="006568DA"/>
    <w:rsid w:val="006636AE"/>
    <w:rsid w:val="0066660D"/>
    <w:rsid w:val="00682381"/>
    <w:rsid w:val="00684801"/>
    <w:rsid w:val="00692FB4"/>
    <w:rsid w:val="00693145"/>
    <w:rsid w:val="006B0C5E"/>
    <w:rsid w:val="006C26EA"/>
    <w:rsid w:val="006C5534"/>
    <w:rsid w:val="006D3E2E"/>
    <w:rsid w:val="006E19D3"/>
    <w:rsid w:val="006E20AD"/>
    <w:rsid w:val="006E3153"/>
    <w:rsid w:val="006F1E35"/>
    <w:rsid w:val="006F34A7"/>
    <w:rsid w:val="00705790"/>
    <w:rsid w:val="0070689A"/>
    <w:rsid w:val="00712E99"/>
    <w:rsid w:val="00715A93"/>
    <w:rsid w:val="007164EA"/>
    <w:rsid w:val="00722ADE"/>
    <w:rsid w:val="00725712"/>
    <w:rsid w:val="00726FCC"/>
    <w:rsid w:val="007314A3"/>
    <w:rsid w:val="00733502"/>
    <w:rsid w:val="007451E8"/>
    <w:rsid w:val="00750BAC"/>
    <w:rsid w:val="00766754"/>
    <w:rsid w:val="00793977"/>
    <w:rsid w:val="00795406"/>
    <w:rsid w:val="007A299E"/>
    <w:rsid w:val="007A5AF6"/>
    <w:rsid w:val="007B1807"/>
    <w:rsid w:val="007C0695"/>
    <w:rsid w:val="007E4CD4"/>
    <w:rsid w:val="007E6BD1"/>
    <w:rsid w:val="007F0B0C"/>
    <w:rsid w:val="008071C3"/>
    <w:rsid w:val="00807E47"/>
    <w:rsid w:val="008106A9"/>
    <w:rsid w:val="0081552D"/>
    <w:rsid w:val="00821E4F"/>
    <w:rsid w:val="00834832"/>
    <w:rsid w:val="00837643"/>
    <w:rsid w:val="00840EC3"/>
    <w:rsid w:val="008454C1"/>
    <w:rsid w:val="00870E6C"/>
    <w:rsid w:val="00890F88"/>
    <w:rsid w:val="008912B2"/>
    <w:rsid w:val="0089264D"/>
    <w:rsid w:val="008A3743"/>
    <w:rsid w:val="008B1522"/>
    <w:rsid w:val="008D5C12"/>
    <w:rsid w:val="008E1235"/>
    <w:rsid w:val="008F63A1"/>
    <w:rsid w:val="009033D0"/>
    <w:rsid w:val="00903997"/>
    <w:rsid w:val="009039A5"/>
    <w:rsid w:val="00911A8A"/>
    <w:rsid w:val="009166CD"/>
    <w:rsid w:val="00931878"/>
    <w:rsid w:val="00932E5F"/>
    <w:rsid w:val="00933192"/>
    <w:rsid w:val="0093635C"/>
    <w:rsid w:val="00937FC3"/>
    <w:rsid w:val="0094033F"/>
    <w:rsid w:val="0094202E"/>
    <w:rsid w:val="0094609B"/>
    <w:rsid w:val="00951224"/>
    <w:rsid w:val="00963024"/>
    <w:rsid w:val="009659E2"/>
    <w:rsid w:val="00973530"/>
    <w:rsid w:val="00985483"/>
    <w:rsid w:val="009919E5"/>
    <w:rsid w:val="00993943"/>
    <w:rsid w:val="009A7BC4"/>
    <w:rsid w:val="009D6913"/>
    <w:rsid w:val="009E5D5A"/>
    <w:rsid w:val="009F62AD"/>
    <w:rsid w:val="00A062F6"/>
    <w:rsid w:val="00A16622"/>
    <w:rsid w:val="00A21E32"/>
    <w:rsid w:val="00A23BE1"/>
    <w:rsid w:val="00A23E5D"/>
    <w:rsid w:val="00A273F4"/>
    <w:rsid w:val="00A42258"/>
    <w:rsid w:val="00A47861"/>
    <w:rsid w:val="00A47C30"/>
    <w:rsid w:val="00A657FC"/>
    <w:rsid w:val="00A70B03"/>
    <w:rsid w:val="00A809EA"/>
    <w:rsid w:val="00A82D2D"/>
    <w:rsid w:val="00A85DB0"/>
    <w:rsid w:val="00AA093C"/>
    <w:rsid w:val="00AA287A"/>
    <w:rsid w:val="00AB7B12"/>
    <w:rsid w:val="00AC4012"/>
    <w:rsid w:val="00AD7CA8"/>
    <w:rsid w:val="00AF6A6B"/>
    <w:rsid w:val="00B015C6"/>
    <w:rsid w:val="00B046B9"/>
    <w:rsid w:val="00B07563"/>
    <w:rsid w:val="00B17915"/>
    <w:rsid w:val="00B251AE"/>
    <w:rsid w:val="00B31FC2"/>
    <w:rsid w:val="00B36CD8"/>
    <w:rsid w:val="00B45414"/>
    <w:rsid w:val="00B51FFE"/>
    <w:rsid w:val="00B52F99"/>
    <w:rsid w:val="00B53FBF"/>
    <w:rsid w:val="00B549AD"/>
    <w:rsid w:val="00B55826"/>
    <w:rsid w:val="00B62FEA"/>
    <w:rsid w:val="00B652FC"/>
    <w:rsid w:val="00B65C01"/>
    <w:rsid w:val="00B704B6"/>
    <w:rsid w:val="00B90CF9"/>
    <w:rsid w:val="00B91147"/>
    <w:rsid w:val="00BB49A5"/>
    <w:rsid w:val="00BB6345"/>
    <w:rsid w:val="00BC01BA"/>
    <w:rsid w:val="00BC2384"/>
    <w:rsid w:val="00BC35CB"/>
    <w:rsid w:val="00BC4960"/>
    <w:rsid w:val="00BD533F"/>
    <w:rsid w:val="00BD6744"/>
    <w:rsid w:val="00BF04A3"/>
    <w:rsid w:val="00BF16B4"/>
    <w:rsid w:val="00BF5F6D"/>
    <w:rsid w:val="00BF5FE2"/>
    <w:rsid w:val="00BF612A"/>
    <w:rsid w:val="00C00667"/>
    <w:rsid w:val="00C35AC1"/>
    <w:rsid w:val="00C42795"/>
    <w:rsid w:val="00C5628D"/>
    <w:rsid w:val="00C5705E"/>
    <w:rsid w:val="00C65653"/>
    <w:rsid w:val="00C71200"/>
    <w:rsid w:val="00C7165A"/>
    <w:rsid w:val="00C71B5F"/>
    <w:rsid w:val="00C804CC"/>
    <w:rsid w:val="00C85DF0"/>
    <w:rsid w:val="00C86AAD"/>
    <w:rsid w:val="00C93C8A"/>
    <w:rsid w:val="00C93FDB"/>
    <w:rsid w:val="00CA1F29"/>
    <w:rsid w:val="00CA794E"/>
    <w:rsid w:val="00CB0ED6"/>
    <w:rsid w:val="00CB6962"/>
    <w:rsid w:val="00CC05EC"/>
    <w:rsid w:val="00CC4624"/>
    <w:rsid w:val="00CD0E2E"/>
    <w:rsid w:val="00CE167B"/>
    <w:rsid w:val="00CF3509"/>
    <w:rsid w:val="00D0110E"/>
    <w:rsid w:val="00D063B9"/>
    <w:rsid w:val="00D07193"/>
    <w:rsid w:val="00D12F36"/>
    <w:rsid w:val="00D1429D"/>
    <w:rsid w:val="00D147AB"/>
    <w:rsid w:val="00D20101"/>
    <w:rsid w:val="00D20562"/>
    <w:rsid w:val="00D25ADD"/>
    <w:rsid w:val="00D277EC"/>
    <w:rsid w:val="00D43389"/>
    <w:rsid w:val="00D512B5"/>
    <w:rsid w:val="00D5320B"/>
    <w:rsid w:val="00D533D7"/>
    <w:rsid w:val="00D67B5A"/>
    <w:rsid w:val="00D808C5"/>
    <w:rsid w:val="00D81D8F"/>
    <w:rsid w:val="00D84370"/>
    <w:rsid w:val="00D93D3F"/>
    <w:rsid w:val="00D962F5"/>
    <w:rsid w:val="00DA0DCA"/>
    <w:rsid w:val="00DA6A71"/>
    <w:rsid w:val="00DA7116"/>
    <w:rsid w:val="00DB2CDC"/>
    <w:rsid w:val="00DB377B"/>
    <w:rsid w:val="00DB4B6B"/>
    <w:rsid w:val="00DB6099"/>
    <w:rsid w:val="00DB65DC"/>
    <w:rsid w:val="00DC2E82"/>
    <w:rsid w:val="00DC3C54"/>
    <w:rsid w:val="00DD184E"/>
    <w:rsid w:val="00DE02B2"/>
    <w:rsid w:val="00DE2982"/>
    <w:rsid w:val="00DE571F"/>
    <w:rsid w:val="00DF48F7"/>
    <w:rsid w:val="00E0190B"/>
    <w:rsid w:val="00E02888"/>
    <w:rsid w:val="00E125FD"/>
    <w:rsid w:val="00E12615"/>
    <w:rsid w:val="00E13893"/>
    <w:rsid w:val="00E1389A"/>
    <w:rsid w:val="00E13CE3"/>
    <w:rsid w:val="00E15D72"/>
    <w:rsid w:val="00E26162"/>
    <w:rsid w:val="00E37A3B"/>
    <w:rsid w:val="00E43BBC"/>
    <w:rsid w:val="00E44266"/>
    <w:rsid w:val="00E5141E"/>
    <w:rsid w:val="00E66E4C"/>
    <w:rsid w:val="00E71F88"/>
    <w:rsid w:val="00E73949"/>
    <w:rsid w:val="00E73B81"/>
    <w:rsid w:val="00E80EC7"/>
    <w:rsid w:val="00E86124"/>
    <w:rsid w:val="00E94319"/>
    <w:rsid w:val="00E97B5C"/>
    <w:rsid w:val="00EA483B"/>
    <w:rsid w:val="00EB62E3"/>
    <w:rsid w:val="00EC39CC"/>
    <w:rsid w:val="00EC727C"/>
    <w:rsid w:val="00ED480F"/>
    <w:rsid w:val="00ED4AAB"/>
    <w:rsid w:val="00ED52DA"/>
    <w:rsid w:val="00ED7073"/>
    <w:rsid w:val="00F01FF0"/>
    <w:rsid w:val="00F025AD"/>
    <w:rsid w:val="00F1110D"/>
    <w:rsid w:val="00F1605F"/>
    <w:rsid w:val="00F23563"/>
    <w:rsid w:val="00F26BDB"/>
    <w:rsid w:val="00F3433E"/>
    <w:rsid w:val="00F34B63"/>
    <w:rsid w:val="00F34C68"/>
    <w:rsid w:val="00F63DD9"/>
    <w:rsid w:val="00F85108"/>
    <w:rsid w:val="00F87C47"/>
    <w:rsid w:val="00F90E93"/>
    <w:rsid w:val="00F91934"/>
    <w:rsid w:val="00FA7470"/>
    <w:rsid w:val="00FB412B"/>
    <w:rsid w:val="00FB4960"/>
    <w:rsid w:val="00FC1556"/>
    <w:rsid w:val="00FC3F3F"/>
    <w:rsid w:val="00FC5668"/>
    <w:rsid w:val="00FC682D"/>
    <w:rsid w:val="00FD1996"/>
    <w:rsid w:val="00FE0768"/>
    <w:rsid w:val="00FE1ECA"/>
    <w:rsid w:val="00FF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154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389"/>
  </w:style>
  <w:style w:type="paragraph" w:styleId="1">
    <w:name w:val="heading 1"/>
    <w:basedOn w:val="a"/>
    <w:next w:val="a"/>
    <w:link w:val="10"/>
    <w:uiPriority w:val="9"/>
    <w:qFormat/>
    <w:rsid w:val="005A3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A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A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A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A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A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A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A3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A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A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A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A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3A66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D07193"/>
    <w:rPr>
      <w:rFonts w:ascii="Calibri" w:eastAsia="Calibri" w:hAnsi="Calibri" w:cs="Calibri"/>
      <w:i/>
      <w:iCs/>
    </w:rPr>
  </w:style>
  <w:style w:type="character" w:customStyle="1" w:styleId="23">
    <w:name w:val="Основной текст (2)_"/>
    <w:basedOn w:val="a0"/>
    <w:link w:val="24"/>
    <w:rsid w:val="00D07193"/>
    <w:rPr>
      <w:rFonts w:ascii="Calibri" w:eastAsia="Calibri" w:hAnsi="Calibri" w:cs="Calibri"/>
      <w:b/>
      <w:bCs/>
      <w:sz w:val="28"/>
      <w:szCs w:val="28"/>
    </w:rPr>
  </w:style>
  <w:style w:type="paragraph" w:customStyle="1" w:styleId="11">
    <w:name w:val="Основной текст1"/>
    <w:basedOn w:val="a"/>
    <w:link w:val="ac"/>
    <w:rsid w:val="00D07193"/>
    <w:pPr>
      <w:widowControl w:val="0"/>
      <w:spacing w:after="0" w:line="240" w:lineRule="auto"/>
    </w:pPr>
    <w:rPr>
      <w:rFonts w:ascii="Calibri" w:eastAsia="Calibri" w:hAnsi="Calibri" w:cs="Calibri"/>
      <w:i/>
      <w:iCs/>
    </w:rPr>
  </w:style>
  <w:style w:type="paragraph" w:customStyle="1" w:styleId="24">
    <w:name w:val="Основной текст (2)"/>
    <w:basedOn w:val="a"/>
    <w:link w:val="23"/>
    <w:rsid w:val="00D07193"/>
    <w:pPr>
      <w:widowControl w:val="0"/>
      <w:spacing w:after="0" w:line="286" w:lineRule="auto"/>
      <w:jc w:val="center"/>
    </w:pPr>
    <w:rPr>
      <w:rFonts w:ascii="Calibri" w:eastAsia="Calibri" w:hAnsi="Calibri" w:cs="Calibri"/>
      <w:b/>
      <w:bCs/>
      <w:sz w:val="28"/>
      <w:szCs w:val="28"/>
    </w:rPr>
  </w:style>
  <w:style w:type="table" w:styleId="ad">
    <w:name w:val="Table Grid"/>
    <w:basedOn w:val="a1"/>
    <w:uiPriority w:val="39"/>
    <w:rsid w:val="00D07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Другое_"/>
    <w:basedOn w:val="a0"/>
    <w:link w:val="af"/>
    <w:rsid w:val="00D07193"/>
    <w:rPr>
      <w:rFonts w:ascii="Calibri" w:eastAsia="Calibri" w:hAnsi="Calibri" w:cs="Calibri"/>
    </w:rPr>
  </w:style>
  <w:style w:type="paragraph" w:customStyle="1" w:styleId="af">
    <w:name w:val="Другое"/>
    <w:basedOn w:val="a"/>
    <w:link w:val="ae"/>
    <w:rsid w:val="00D07193"/>
    <w:pPr>
      <w:widowControl w:val="0"/>
      <w:spacing w:after="0" w:line="240" w:lineRule="auto"/>
    </w:pPr>
    <w:rPr>
      <w:rFonts w:ascii="Calibri" w:eastAsia="Calibri" w:hAnsi="Calibri" w:cs="Calibri"/>
    </w:rPr>
  </w:style>
  <w:style w:type="paragraph" w:styleId="af0">
    <w:name w:val="No Spacing"/>
    <w:uiPriority w:val="1"/>
    <w:qFormat/>
    <w:rsid w:val="00DB2CDC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1C44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C443C"/>
  </w:style>
  <w:style w:type="paragraph" w:styleId="af3">
    <w:name w:val="footer"/>
    <w:basedOn w:val="a"/>
    <w:link w:val="af4"/>
    <w:uiPriority w:val="99"/>
    <w:unhideWhenUsed/>
    <w:rsid w:val="001C44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C443C"/>
  </w:style>
  <w:style w:type="paragraph" w:styleId="af5">
    <w:name w:val="Normal (Web)"/>
    <w:basedOn w:val="a"/>
    <w:uiPriority w:val="99"/>
    <w:unhideWhenUsed/>
    <w:rsid w:val="00607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af6">
    <w:name w:val="Strong"/>
    <w:basedOn w:val="a0"/>
    <w:uiPriority w:val="22"/>
    <w:qFormat/>
    <w:rsid w:val="006073D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389"/>
  </w:style>
  <w:style w:type="paragraph" w:styleId="1">
    <w:name w:val="heading 1"/>
    <w:basedOn w:val="a"/>
    <w:next w:val="a"/>
    <w:link w:val="10"/>
    <w:uiPriority w:val="9"/>
    <w:qFormat/>
    <w:rsid w:val="005A3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A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A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A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A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A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A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A3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A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A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A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A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3A66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D07193"/>
    <w:rPr>
      <w:rFonts w:ascii="Calibri" w:eastAsia="Calibri" w:hAnsi="Calibri" w:cs="Calibri"/>
      <w:i/>
      <w:iCs/>
    </w:rPr>
  </w:style>
  <w:style w:type="character" w:customStyle="1" w:styleId="23">
    <w:name w:val="Основной текст (2)_"/>
    <w:basedOn w:val="a0"/>
    <w:link w:val="24"/>
    <w:rsid w:val="00D07193"/>
    <w:rPr>
      <w:rFonts w:ascii="Calibri" w:eastAsia="Calibri" w:hAnsi="Calibri" w:cs="Calibri"/>
      <w:b/>
      <w:bCs/>
      <w:sz w:val="28"/>
      <w:szCs w:val="28"/>
    </w:rPr>
  </w:style>
  <w:style w:type="paragraph" w:customStyle="1" w:styleId="11">
    <w:name w:val="Основной текст1"/>
    <w:basedOn w:val="a"/>
    <w:link w:val="ac"/>
    <w:rsid w:val="00D07193"/>
    <w:pPr>
      <w:widowControl w:val="0"/>
      <w:spacing w:after="0" w:line="240" w:lineRule="auto"/>
    </w:pPr>
    <w:rPr>
      <w:rFonts w:ascii="Calibri" w:eastAsia="Calibri" w:hAnsi="Calibri" w:cs="Calibri"/>
      <w:i/>
      <w:iCs/>
    </w:rPr>
  </w:style>
  <w:style w:type="paragraph" w:customStyle="1" w:styleId="24">
    <w:name w:val="Основной текст (2)"/>
    <w:basedOn w:val="a"/>
    <w:link w:val="23"/>
    <w:rsid w:val="00D07193"/>
    <w:pPr>
      <w:widowControl w:val="0"/>
      <w:spacing w:after="0" w:line="286" w:lineRule="auto"/>
      <w:jc w:val="center"/>
    </w:pPr>
    <w:rPr>
      <w:rFonts w:ascii="Calibri" w:eastAsia="Calibri" w:hAnsi="Calibri" w:cs="Calibri"/>
      <w:b/>
      <w:bCs/>
      <w:sz w:val="28"/>
      <w:szCs w:val="28"/>
    </w:rPr>
  </w:style>
  <w:style w:type="table" w:styleId="ad">
    <w:name w:val="Table Grid"/>
    <w:basedOn w:val="a1"/>
    <w:uiPriority w:val="39"/>
    <w:rsid w:val="00D07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Другое_"/>
    <w:basedOn w:val="a0"/>
    <w:link w:val="af"/>
    <w:rsid w:val="00D07193"/>
    <w:rPr>
      <w:rFonts w:ascii="Calibri" w:eastAsia="Calibri" w:hAnsi="Calibri" w:cs="Calibri"/>
    </w:rPr>
  </w:style>
  <w:style w:type="paragraph" w:customStyle="1" w:styleId="af">
    <w:name w:val="Другое"/>
    <w:basedOn w:val="a"/>
    <w:link w:val="ae"/>
    <w:rsid w:val="00D07193"/>
    <w:pPr>
      <w:widowControl w:val="0"/>
      <w:spacing w:after="0" w:line="240" w:lineRule="auto"/>
    </w:pPr>
    <w:rPr>
      <w:rFonts w:ascii="Calibri" w:eastAsia="Calibri" w:hAnsi="Calibri" w:cs="Calibri"/>
    </w:rPr>
  </w:style>
  <w:style w:type="paragraph" w:styleId="af0">
    <w:name w:val="No Spacing"/>
    <w:uiPriority w:val="1"/>
    <w:qFormat/>
    <w:rsid w:val="00DB2CDC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1C44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C443C"/>
  </w:style>
  <w:style w:type="paragraph" w:styleId="af3">
    <w:name w:val="footer"/>
    <w:basedOn w:val="a"/>
    <w:link w:val="af4"/>
    <w:uiPriority w:val="99"/>
    <w:unhideWhenUsed/>
    <w:rsid w:val="001C44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C443C"/>
  </w:style>
  <w:style w:type="paragraph" w:styleId="af5">
    <w:name w:val="Normal (Web)"/>
    <w:basedOn w:val="a"/>
    <w:uiPriority w:val="99"/>
    <w:unhideWhenUsed/>
    <w:rsid w:val="00607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af6">
    <w:name w:val="Strong"/>
    <w:basedOn w:val="a0"/>
    <w:uiPriority w:val="22"/>
    <w:qFormat/>
    <w:rsid w:val="006073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4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16216-22B6-4A2B-A560-6B2BFE256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5713</Words>
  <Characters>32568</Characters>
  <Application>Microsoft Office Word</Application>
  <DocSecurity>0</DocSecurity>
  <Lines>271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VsimPPTX;vsimpptx.com;ВСІМППТХ ГРУП</dc:creator>
  <cp:lastModifiedBy>Катерина Анатоліївна</cp:lastModifiedBy>
  <cp:revision>6</cp:revision>
  <cp:lastPrinted>2025-03-15T15:01:00Z</cp:lastPrinted>
  <dcterms:created xsi:type="dcterms:W3CDTF">2026-08-17T07:57:00Z</dcterms:created>
  <dcterms:modified xsi:type="dcterms:W3CDTF">2026-08-17T08:47:00Z</dcterms:modified>
</cp:coreProperties>
</file>